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B58DD" w14:textId="77777777" w:rsidR="00370E1A" w:rsidRPr="00370E1A" w:rsidRDefault="00370E1A" w:rsidP="00370E1A">
      <w:pPr>
        <w:spacing w:line="600" w:lineRule="exact"/>
        <w:jc w:val="center"/>
        <w:rPr>
          <w:rFonts w:ascii="仿宋_GB2312" w:eastAsia="仿宋_GB2312" w:hAnsi="Calibri"/>
          <w:b/>
          <w:bCs/>
          <w:kern w:val="2"/>
          <w:sz w:val="32"/>
          <w:szCs w:val="32"/>
        </w:rPr>
      </w:pPr>
      <w:r w:rsidRPr="00370E1A">
        <w:rPr>
          <w:rFonts w:ascii="仿宋_GB2312" w:eastAsia="仿宋_GB2312" w:hAnsi="Calibri" w:hint="eastAsia"/>
          <w:b/>
          <w:bCs/>
          <w:sz w:val="32"/>
          <w:szCs w:val="32"/>
        </w:rPr>
        <w:t>测试标准</w:t>
      </w:r>
    </w:p>
    <w:p w14:paraId="0ECD0987" w14:textId="77777777" w:rsidR="00370E1A" w:rsidRPr="00F81C05" w:rsidRDefault="00370E1A" w:rsidP="00370E1A">
      <w:pPr>
        <w:snapToGrid w:val="0"/>
        <w:spacing w:line="600" w:lineRule="exact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_GB2312" w:eastAsia="仿宋_GB2312" w:hAnsi="Calibri" w:hint="eastAsia"/>
          <w:kern w:val="2"/>
          <w:sz w:val="32"/>
          <w:szCs w:val="32"/>
        </w:rPr>
        <w:t>（一）</w:t>
      </w:r>
      <w:r w:rsidRPr="00F81C05">
        <w:rPr>
          <w:rFonts w:ascii="仿宋" w:eastAsia="仿宋" w:hAnsi="仿宋" w:cs="Arial" w:hint="eastAsia"/>
          <w:color w:val="000000" w:themeColor="text1"/>
          <w:sz w:val="32"/>
          <w:szCs w:val="32"/>
        </w:rPr>
        <w:t>测试周期：业务经调试后上线启动测试，测试期不超过</w:t>
      </w:r>
      <w:r w:rsidRPr="00F81C05">
        <w:rPr>
          <w:rFonts w:ascii="仿宋" w:eastAsia="仿宋" w:hAnsi="仿宋" w:cs="Arial"/>
          <w:color w:val="000000" w:themeColor="text1"/>
          <w:sz w:val="32"/>
          <w:szCs w:val="32"/>
        </w:rPr>
        <w:t>60</w:t>
      </w:r>
      <w:r w:rsidRPr="00F81C05">
        <w:rPr>
          <w:rFonts w:ascii="仿宋" w:eastAsia="仿宋" w:hAnsi="仿宋" w:cs="Arial" w:hint="eastAsia"/>
          <w:color w:val="000000" w:themeColor="text1"/>
          <w:sz w:val="32"/>
          <w:szCs w:val="32"/>
        </w:rPr>
        <w:t>天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。</w:t>
      </w:r>
    </w:p>
    <w:p w14:paraId="6AF34174" w14:textId="77777777" w:rsidR="00370E1A" w:rsidRPr="00F81C05" w:rsidRDefault="00370E1A" w:rsidP="00370E1A">
      <w:pPr>
        <w:snapToGrid w:val="0"/>
        <w:spacing w:line="600" w:lineRule="exact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_GB2312" w:eastAsia="仿宋_GB2312" w:hAnsi="Calibri" w:hint="eastAsia"/>
          <w:kern w:val="2"/>
          <w:sz w:val="32"/>
          <w:szCs w:val="32"/>
        </w:rPr>
        <w:t>（二）</w:t>
      </w:r>
      <w:r w:rsidRPr="00F81C05">
        <w:rPr>
          <w:rFonts w:ascii="仿宋" w:eastAsia="仿宋" w:hAnsi="仿宋" w:cs="Arial" w:hint="eastAsia"/>
          <w:color w:val="000000" w:themeColor="text1"/>
          <w:sz w:val="32"/>
          <w:szCs w:val="32"/>
        </w:rPr>
        <w:t>若在测试期内</w:t>
      </w:r>
      <w:r w:rsidRPr="00F81C05">
        <w:rPr>
          <w:rFonts w:ascii="仿宋" w:eastAsia="仿宋" w:hAnsi="仿宋" w:cs="Arial"/>
          <w:color w:val="000000" w:themeColor="text1"/>
          <w:sz w:val="32"/>
          <w:szCs w:val="32"/>
        </w:rPr>
        <w:t>出现</w:t>
      </w:r>
      <w:r w:rsidRPr="00F81C05">
        <w:rPr>
          <w:rFonts w:ascii="仿宋" w:eastAsia="仿宋" w:hAnsi="仿宋" w:cs="Arial" w:hint="eastAsia"/>
          <w:color w:val="000000" w:themeColor="text1"/>
          <w:sz w:val="32"/>
          <w:szCs w:val="32"/>
        </w:rPr>
        <w:t>一线</w:t>
      </w:r>
      <w:r w:rsidRPr="00F81C05">
        <w:rPr>
          <w:rFonts w:ascii="仿宋" w:eastAsia="仿宋" w:hAnsi="仿宋" w:cs="Arial"/>
          <w:color w:val="000000" w:themeColor="text1"/>
          <w:sz w:val="32"/>
          <w:szCs w:val="32"/>
        </w:rPr>
        <w:t>不知情</w:t>
      </w:r>
      <w:r w:rsidRPr="00F81C05">
        <w:rPr>
          <w:rFonts w:ascii="仿宋" w:eastAsia="仿宋" w:hAnsi="仿宋" w:cs="Arial" w:hint="eastAsia"/>
          <w:color w:val="000000" w:themeColor="text1"/>
          <w:sz w:val="32"/>
          <w:szCs w:val="32"/>
        </w:rPr>
        <w:t>争议</w:t>
      </w:r>
      <w:r w:rsidRPr="00F81C05">
        <w:rPr>
          <w:rFonts w:ascii="仿宋" w:eastAsia="仿宋" w:hAnsi="仿宋" w:cs="Arial"/>
          <w:color w:val="000000" w:themeColor="text1"/>
          <w:sz w:val="32"/>
          <w:szCs w:val="32"/>
        </w:rPr>
        <w:t>投诉</w:t>
      </w:r>
      <w:r w:rsidRPr="00F81C05">
        <w:rPr>
          <w:rFonts w:ascii="仿宋" w:eastAsia="仿宋" w:hAnsi="仿宋" w:cs="Arial" w:hint="eastAsia"/>
          <w:color w:val="000000" w:themeColor="text1"/>
          <w:sz w:val="32"/>
          <w:szCs w:val="32"/>
        </w:rPr>
        <w:t>工单、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工信部投诉、</w:t>
      </w:r>
      <w:r w:rsidRPr="00F81C05">
        <w:rPr>
          <w:rFonts w:ascii="仿宋" w:eastAsia="仿宋" w:hAnsi="仿宋" w:cs="Arial" w:hint="eastAsia"/>
          <w:color w:val="000000" w:themeColor="text1"/>
          <w:sz w:val="32"/>
          <w:szCs w:val="32"/>
        </w:rPr>
        <w:t>重大违规事件、省公司重要投诉、重点督办投诉等情况，测试评审不通过，测试期结束。</w:t>
      </w:r>
    </w:p>
    <w:p w14:paraId="1122EEF0" w14:textId="77777777" w:rsidR="00370E1A" w:rsidRPr="003F4943" w:rsidRDefault="00370E1A" w:rsidP="00370E1A">
      <w:pPr>
        <w:snapToGrid w:val="0"/>
        <w:spacing w:line="600" w:lineRule="exact"/>
        <w:rPr>
          <w:rFonts w:ascii="仿宋_GB2312" w:eastAsia="仿宋_GB2312" w:hAnsi="Calibri"/>
          <w:kern w:val="2"/>
          <w:sz w:val="32"/>
          <w:szCs w:val="32"/>
        </w:rPr>
      </w:pPr>
      <w:r>
        <w:rPr>
          <w:rFonts w:ascii="仿宋_GB2312" w:eastAsia="仿宋_GB2312" w:hAnsi="Calibri" w:hint="eastAsia"/>
          <w:kern w:val="2"/>
          <w:sz w:val="32"/>
          <w:szCs w:val="32"/>
        </w:rPr>
        <w:t>（三）</w:t>
      </w:r>
      <w:r w:rsidRPr="003F4943">
        <w:rPr>
          <w:rFonts w:ascii="仿宋_GB2312" w:eastAsia="仿宋_GB2312" w:hAnsi="Calibri" w:hint="eastAsia"/>
          <w:kern w:val="2"/>
          <w:sz w:val="32"/>
          <w:szCs w:val="32"/>
        </w:rPr>
        <w:t>若满足以下两个条件，测试通过，测试期结束：</w:t>
      </w:r>
    </w:p>
    <w:p w14:paraId="043520F8" w14:textId="77777777" w:rsidR="00370E1A" w:rsidRPr="003F4943" w:rsidRDefault="00370E1A" w:rsidP="00370E1A">
      <w:pPr>
        <w:snapToGrid w:val="0"/>
        <w:spacing w:line="600" w:lineRule="exact"/>
        <w:rPr>
          <w:rFonts w:ascii="仿宋_GB2312" w:eastAsia="仿宋_GB2312" w:hAnsi="Calibri"/>
          <w:kern w:val="2"/>
          <w:sz w:val="32"/>
          <w:szCs w:val="32"/>
        </w:rPr>
      </w:pPr>
      <w:r w:rsidRPr="003F4943">
        <w:rPr>
          <w:rFonts w:ascii="仿宋_GB2312" w:eastAsia="仿宋_GB2312" w:hAnsi="Calibri" w:hint="eastAsia"/>
          <w:kern w:val="2"/>
          <w:sz w:val="32"/>
          <w:szCs w:val="32"/>
        </w:rPr>
        <w:t>1</w:t>
      </w:r>
      <w:r w:rsidRPr="003F4943">
        <w:rPr>
          <w:rFonts w:ascii="仿宋_GB2312" w:eastAsia="仿宋_GB2312" w:hAnsi="Calibri"/>
          <w:kern w:val="2"/>
          <w:sz w:val="32"/>
          <w:szCs w:val="32"/>
        </w:rPr>
        <w:t>.</w:t>
      </w:r>
      <w:r w:rsidRPr="003F4943">
        <w:rPr>
          <w:rFonts w:ascii="仿宋_GB2312" w:eastAsia="仿宋_GB2312" w:hAnsi="Calibri" w:hint="eastAsia"/>
          <w:kern w:val="2"/>
          <w:sz w:val="32"/>
          <w:szCs w:val="32"/>
        </w:rPr>
        <w:t>在测试期内，申报方发展的三方支付和话费支付在</w:t>
      </w:r>
      <w:proofErr w:type="gramStart"/>
      <w:r w:rsidRPr="003F4943">
        <w:rPr>
          <w:rFonts w:ascii="仿宋_GB2312" w:eastAsia="仿宋_GB2312" w:hAnsi="Calibri" w:hint="eastAsia"/>
          <w:kern w:val="2"/>
          <w:sz w:val="32"/>
          <w:szCs w:val="32"/>
        </w:rPr>
        <w:t>订用户</w:t>
      </w:r>
      <w:proofErr w:type="gramEnd"/>
      <w:r w:rsidRPr="003F4943">
        <w:rPr>
          <w:rFonts w:ascii="仿宋_GB2312" w:eastAsia="仿宋_GB2312" w:hAnsi="Calibri" w:hint="eastAsia"/>
          <w:kern w:val="2"/>
          <w:sz w:val="32"/>
          <w:szCs w:val="32"/>
        </w:rPr>
        <w:t>数各需超过5</w:t>
      </w:r>
      <w:r w:rsidRPr="003F4943">
        <w:rPr>
          <w:rFonts w:ascii="仿宋_GB2312" w:eastAsia="仿宋_GB2312" w:hAnsi="Calibri"/>
          <w:kern w:val="2"/>
          <w:sz w:val="32"/>
          <w:szCs w:val="32"/>
        </w:rPr>
        <w:t>00</w:t>
      </w:r>
      <w:r w:rsidRPr="003F4943">
        <w:rPr>
          <w:rFonts w:ascii="仿宋_GB2312" w:eastAsia="仿宋_GB2312" w:hAnsi="Calibri" w:hint="eastAsia"/>
          <w:kern w:val="2"/>
          <w:sz w:val="32"/>
          <w:szCs w:val="32"/>
        </w:rPr>
        <w:t>个；</w:t>
      </w:r>
    </w:p>
    <w:p w14:paraId="053E6AEB" w14:textId="77777777" w:rsidR="00370E1A" w:rsidRPr="003F4943" w:rsidRDefault="00370E1A" w:rsidP="00370E1A">
      <w:pPr>
        <w:snapToGrid w:val="0"/>
        <w:spacing w:line="600" w:lineRule="exact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_GB2312" w:eastAsia="仿宋_GB2312" w:hAnsi="Calibri"/>
          <w:kern w:val="2"/>
          <w:sz w:val="32"/>
          <w:szCs w:val="32"/>
        </w:rPr>
        <w:t>2</w:t>
      </w:r>
      <w:r w:rsidRPr="003F4943">
        <w:rPr>
          <w:rFonts w:ascii="仿宋_GB2312" w:eastAsia="仿宋_GB2312" w:hAnsi="Calibri"/>
          <w:kern w:val="2"/>
          <w:sz w:val="32"/>
          <w:szCs w:val="32"/>
        </w:rPr>
        <w:t>.</w:t>
      </w:r>
      <w:r w:rsidRPr="003F4943">
        <w:rPr>
          <w:rFonts w:ascii="仿宋" w:eastAsia="仿宋" w:hAnsi="仿宋" w:cs="Arial"/>
          <w:color w:val="000000" w:themeColor="text1"/>
          <w:sz w:val="32"/>
          <w:szCs w:val="32"/>
        </w:rPr>
        <w:t>从测试期开始，</w:t>
      </w:r>
      <w:proofErr w:type="gramStart"/>
      <w:r w:rsidRPr="003F4943">
        <w:rPr>
          <w:rFonts w:ascii="仿宋" w:eastAsia="仿宋" w:hAnsi="仿宋" w:cs="Arial" w:hint="eastAsia"/>
          <w:color w:val="000000" w:themeColor="text1"/>
          <w:sz w:val="32"/>
          <w:szCs w:val="32"/>
        </w:rPr>
        <w:t>至满足</w:t>
      </w:r>
      <w:proofErr w:type="gramEnd"/>
      <w:r w:rsidRPr="003F4943">
        <w:rPr>
          <w:rFonts w:ascii="仿宋" w:eastAsia="仿宋" w:hAnsi="仿宋" w:cs="Arial" w:hint="eastAsia"/>
          <w:color w:val="000000" w:themeColor="text1"/>
          <w:sz w:val="32"/>
          <w:szCs w:val="32"/>
        </w:rPr>
        <w:t>条件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1</w:t>
      </w:r>
      <w:r w:rsidRPr="003F4943">
        <w:rPr>
          <w:rFonts w:ascii="仿宋" w:eastAsia="仿宋" w:hAnsi="仿宋" w:cs="Arial" w:hint="eastAsia"/>
          <w:color w:val="000000" w:themeColor="text1"/>
          <w:sz w:val="32"/>
          <w:szCs w:val="32"/>
        </w:rPr>
        <w:t>要求的发展用户数</w:t>
      </w:r>
      <w:r w:rsidRPr="003F4943">
        <w:rPr>
          <w:rFonts w:ascii="仿宋" w:eastAsia="仿宋" w:hAnsi="仿宋" w:cs="Arial"/>
          <w:color w:val="000000" w:themeColor="text1"/>
          <w:sz w:val="32"/>
          <w:szCs w:val="32"/>
        </w:rPr>
        <w:t>后</w:t>
      </w:r>
      <w:r w:rsidRPr="003F4943">
        <w:rPr>
          <w:rFonts w:ascii="仿宋" w:eastAsia="仿宋" w:hAnsi="仿宋" w:cs="Arial" w:hint="eastAsia"/>
          <w:color w:val="000000" w:themeColor="text1"/>
          <w:sz w:val="32"/>
          <w:szCs w:val="32"/>
        </w:rPr>
        <w:t>的</w:t>
      </w:r>
      <w:r w:rsidRPr="003F4943">
        <w:rPr>
          <w:rFonts w:ascii="仿宋" w:eastAsia="仿宋" w:hAnsi="仿宋" w:cs="Arial"/>
          <w:color w:val="000000" w:themeColor="text1"/>
          <w:sz w:val="32"/>
          <w:szCs w:val="32"/>
        </w:rPr>
        <w:t>30天内未出现</w:t>
      </w:r>
      <w:r w:rsidRPr="003F4943">
        <w:rPr>
          <w:rFonts w:ascii="仿宋" w:eastAsia="仿宋" w:hAnsi="仿宋" w:cs="Arial" w:hint="eastAsia"/>
          <w:color w:val="000000" w:themeColor="text1"/>
          <w:sz w:val="32"/>
          <w:szCs w:val="32"/>
        </w:rPr>
        <w:t>一线</w:t>
      </w:r>
      <w:r w:rsidRPr="003F4943">
        <w:rPr>
          <w:rFonts w:ascii="仿宋" w:eastAsia="仿宋" w:hAnsi="仿宋" w:cs="Arial"/>
          <w:color w:val="000000" w:themeColor="text1"/>
          <w:sz w:val="32"/>
          <w:szCs w:val="32"/>
        </w:rPr>
        <w:t>不知情</w:t>
      </w:r>
      <w:r w:rsidRPr="003F4943">
        <w:rPr>
          <w:rFonts w:ascii="仿宋" w:eastAsia="仿宋" w:hAnsi="仿宋" w:cs="Arial" w:hint="eastAsia"/>
          <w:color w:val="000000" w:themeColor="text1"/>
          <w:sz w:val="32"/>
          <w:szCs w:val="32"/>
        </w:rPr>
        <w:t>争议</w:t>
      </w:r>
      <w:r w:rsidRPr="003F4943">
        <w:rPr>
          <w:rFonts w:ascii="仿宋" w:eastAsia="仿宋" w:hAnsi="仿宋" w:cs="Arial"/>
          <w:color w:val="000000" w:themeColor="text1"/>
          <w:sz w:val="32"/>
          <w:szCs w:val="32"/>
        </w:rPr>
        <w:t>投诉</w:t>
      </w:r>
      <w:r w:rsidRPr="003F4943">
        <w:rPr>
          <w:rFonts w:ascii="仿宋" w:eastAsia="仿宋" w:hAnsi="仿宋" w:cs="Arial" w:hint="eastAsia"/>
          <w:color w:val="000000" w:themeColor="text1"/>
          <w:sz w:val="32"/>
          <w:szCs w:val="32"/>
        </w:rPr>
        <w:t>工单、工信部投诉、重大违规事件、省公司重要投诉、重点督办投诉等情况。</w:t>
      </w:r>
    </w:p>
    <w:p w14:paraId="32837F84" w14:textId="77777777" w:rsidR="00FA68D8" w:rsidRPr="00370E1A" w:rsidRDefault="00FA68D8"/>
    <w:sectPr w:rsidR="00FA68D8" w:rsidRPr="00370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09"/>
    <w:rsid w:val="00326D09"/>
    <w:rsid w:val="00370E1A"/>
    <w:rsid w:val="00F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E186"/>
  <w15:chartTrackingRefBased/>
  <w15:docId w15:val="{7245AFF5-EC73-43CF-A45D-6000B8B1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E1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Wanying Dong</dc:creator>
  <cp:keywords/>
  <dc:description/>
  <cp:lastModifiedBy>Wanying Dong</cp:lastModifiedBy>
  <cp:revision>2</cp:revision>
  <dcterms:created xsi:type="dcterms:W3CDTF">2024-03-08T06:54:00Z</dcterms:created>
  <dcterms:modified xsi:type="dcterms:W3CDTF">2024-03-08T06:55:00Z</dcterms:modified>
</cp:coreProperties>
</file>