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63DE" w14:textId="4515F332" w:rsidR="002E2698" w:rsidRPr="001C1749" w:rsidRDefault="00F46F1A" w:rsidP="001543F3">
      <w:pPr>
        <w:widowControl/>
        <w:jc w:val="center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r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咪咕音乐</w:t>
      </w:r>
      <w:r w:rsidR="001543F3"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白金会员TWS耳机</w:t>
      </w:r>
      <w:r w:rsidR="00F15706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软硬服务</w:t>
      </w:r>
      <w:r w:rsidR="001543F3"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权益包提供商</w:t>
      </w:r>
      <w:r w:rsidR="00B315C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2</w:t>
      </w:r>
      <w:r w:rsidR="00B315C5"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021</w:t>
      </w:r>
      <w:r w:rsidR="00770E60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年</w:t>
      </w:r>
      <w:r w:rsidR="00770E60">
        <w:rPr>
          <w:rFonts w:ascii="微软雅黑" w:eastAsia="微软雅黑" w:hAnsi="微软雅黑" w:cs="微软雅黑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招募</w:t>
      </w:r>
      <w:r w:rsidRPr="001C1749">
        <w:rPr>
          <w:rFonts w:ascii="微软雅黑" w:eastAsia="微软雅黑" w:hAnsi="微软雅黑" w:cs="微软雅黑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公告</w:t>
      </w:r>
    </w:p>
    <w:p w14:paraId="6078FCFC" w14:textId="023BBF5D" w:rsidR="00AE24FA" w:rsidRPr="001C1749" w:rsidRDefault="00F46F1A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为</w:t>
      </w:r>
      <w:r w:rsidR="00770E60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保障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咪咕音乐白金会员软硬一体化权益</w:t>
      </w:r>
      <w:r w:rsidR="00770E60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产品持续推广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，咪咕音乐有限公司拟</w:t>
      </w:r>
      <w:r w:rsidR="00770E60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公开招募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TWS耳机</w:t>
      </w:r>
      <w:r w:rsid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软硬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权益包提供商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实现TWS耳机及生活周边权益的权益提供。</w:t>
      </w:r>
      <w:r w:rsidR="00770E60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本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次TWS耳机型号要求如下：</w:t>
      </w:r>
    </w:p>
    <w:tbl>
      <w:tblPr>
        <w:tblStyle w:val="a6"/>
        <w:tblW w:w="4420" w:type="dxa"/>
        <w:jc w:val="center"/>
        <w:tblLook w:val="04A0" w:firstRow="1" w:lastRow="0" w:firstColumn="1" w:lastColumn="0" w:noHBand="0" w:noVBand="1"/>
      </w:tblPr>
      <w:tblGrid>
        <w:gridCol w:w="1220"/>
        <w:gridCol w:w="3200"/>
      </w:tblGrid>
      <w:tr w:rsidR="001C1749" w:rsidRPr="001C1749" w14:paraId="2CE0DCBD" w14:textId="77777777" w:rsidTr="001C1749">
        <w:trPr>
          <w:trHeight w:val="524"/>
          <w:jc w:val="center"/>
        </w:trPr>
        <w:tc>
          <w:tcPr>
            <w:tcW w:w="1220" w:type="dxa"/>
            <w:hideMark/>
          </w:tcPr>
          <w:p w14:paraId="1C8E3860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品牌</w:t>
            </w:r>
          </w:p>
        </w:tc>
        <w:tc>
          <w:tcPr>
            <w:tcW w:w="3200" w:type="dxa"/>
            <w:hideMark/>
          </w:tcPr>
          <w:p w14:paraId="171572C6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型号</w:t>
            </w:r>
          </w:p>
        </w:tc>
      </w:tr>
      <w:tr w:rsidR="001C1749" w:rsidRPr="001C1749" w14:paraId="078B3EF3" w14:textId="77777777" w:rsidTr="001C1749">
        <w:trPr>
          <w:trHeight w:val="430"/>
          <w:jc w:val="center"/>
        </w:trPr>
        <w:tc>
          <w:tcPr>
            <w:tcW w:w="1220" w:type="dxa"/>
            <w:hideMark/>
          </w:tcPr>
          <w:p w14:paraId="49810B16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苹果</w:t>
            </w:r>
          </w:p>
        </w:tc>
        <w:tc>
          <w:tcPr>
            <w:tcW w:w="3200" w:type="dxa"/>
            <w:hideMark/>
          </w:tcPr>
          <w:p w14:paraId="76932F51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AirPods pro</w:t>
            </w:r>
          </w:p>
        </w:tc>
      </w:tr>
      <w:tr w:rsidR="001C1749" w:rsidRPr="001C1749" w14:paraId="1BE9AF09" w14:textId="77777777" w:rsidTr="001C1749">
        <w:trPr>
          <w:trHeight w:val="430"/>
          <w:jc w:val="center"/>
        </w:trPr>
        <w:tc>
          <w:tcPr>
            <w:tcW w:w="1220" w:type="dxa"/>
            <w:hideMark/>
          </w:tcPr>
          <w:p w14:paraId="03FAA1F5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苹果</w:t>
            </w:r>
          </w:p>
        </w:tc>
        <w:tc>
          <w:tcPr>
            <w:tcW w:w="3200" w:type="dxa"/>
            <w:hideMark/>
          </w:tcPr>
          <w:p w14:paraId="4123F7E4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AirPods 2</w:t>
            </w:r>
          </w:p>
        </w:tc>
      </w:tr>
      <w:tr w:rsidR="001C1749" w:rsidRPr="001C1749" w14:paraId="213F0501" w14:textId="77777777" w:rsidTr="001C1749">
        <w:trPr>
          <w:trHeight w:val="373"/>
          <w:jc w:val="center"/>
        </w:trPr>
        <w:tc>
          <w:tcPr>
            <w:tcW w:w="1220" w:type="dxa"/>
            <w:hideMark/>
          </w:tcPr>
          <w:p w14:paraId="6EECB180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SONY</w:t>
            </w:r>
          </w:p>
        </w:tc>
        <w:tc>
          <w:tcPr>
            <w:tcW w:w="3200" w:type="dxa"/>
            <w:hideMark/>
          </w:tcPr>
          <w:p w14:paraId="09627569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WF-1000XM3</w:t>
            </w:r>
          </w:p>
        </w:tc>
      </w:tr>
      <w:tr w:rsidR="001C1749" w:rsidRPr="001C1749" w14:paraId="70865DDB" w14:textId="77777777" w:rsidTr="001C1749">
        <w:trPr>
          <w:trHeight w:val="430"/>
          <w:jc w:val="center"/>
        </w:trPr>
        <w:tc>
          <w:tcPr>
            <w:tcW w:w="1220" w:type="dxa"/>
            <w:hideMark/>
          </w:tcPr>
          <w:p w14:paraId="09AFB243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华为</w:t>
            </w:r>
          </w:p>
        </w:tc>
        <w:tc>
          <w:tcPr>
            <w:tcW w:w="3200" w:type="dxa"/>
            <w:hideMark/>
          </w:tcPr>
          <w:p w14:paraId="34565EFA" w14:textId="6CC09539" w:rsidR="001C1749" w:rsidRPr="000B5DA0" w:rsidRDefault="001C1749" w:rsidP="000B5DA0">
            <w:pPr>
              <w:rPr>
                <w:rFonts w:ascii="微软雅黑" w:eastAsia="微软雅黑" w:hAnsi="微软雅黑" w:cs="Arial"/>
                <w:color w:val="000000" w:themeColor="text1"/>
              </w:rPr>
            </w:pPr>
            <w:r w:rsidRPr="001C1749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 xml:space="preserve">HUAWEI </w:t>
            </w:r>
            <w:r w:rsidR="000B5DA0" w:rsidRPr="000B5DA0">
              <w:rPr>
                <w:rFonts w:ascii="微软雅黑" w:eastAsia="微软雅黑" w:hAnsi="微软雅黑" w:cs="Arial" w:hint="eastAsia"/>
                <w:color w:val="000000" w:themeColor="text1"/>
              </w:rPr>
              <w:t>FreeBuds pro</w:t>
            </w:r>
          </w:p>
        </w:tc>
      </w:tr>
      <w:tr w:rsidR="001C1749" w:rsidRPr="001C1749" w14:paraId="0B23C1BC" w14:textId="77777777" w:rsidTr="001C1749">
        <w:trPr>
          <w:trHeight w:val="201"/>
          <w:jc w:val="center"/>
        </w:trPr>
        <w:tc>
          <w:tcPr>
            <w:tcW w:w="1220" w:type="dxa"/>
            <w:hideMark/>
          </w:tcPr>
          <w:p w14:paraId="6DCB8DDF" w14:textId="77777777" w:rsidR="001C1749" w:rsidRPr="001C1749" w:rsidRDefault="001C1749" w:rsidP="001C1749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</w:rPr>
            </w:pPr>
            <w:r w:rsidRPr="001C1749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kern w:val="0"/>
              </w:rPr>
              <w:t>Beats</w:t>
            </w:r>
          </w:p>
        </w:tc>
        <w:tc>
          <w:tcPr>
            <w:tcW w:w="3200" w:type="dxa"/>
            <w:hideMark/>
          </w:tcPr>
          <w:p w14:paraId="350E92D5" w14:textId="67391058" w:rsidR="001C1749" w:rsidRPr="000B5DA0" w:rsidRDefault="000B5DA0" w:rsidP="000B5DA0">
            <w:pPr>
              <w:widowControl/>
              <w:jc w:val="center"/>
              <w:rPr>
                <w:rFonts w:ascii="微软雅黑" w:eastAsia="微软雅黑" w:hAnsi="微软雅黑" w:cs="Arial"/>
                <w:color w:val="000000" w:themeColor="text1"/>
                <w:kern w:val="0"/>
              </w:rPr>
            </w:pPr>
            <w:r w:rsidRPr="000B5DA0">
              <w:rPr>
                <w:rFonts w:ascii="微软雅黑" w:eastAsia="微软雅黑" w:hAnsi="微软雅黑" w:cs="Arial" w:hint="eastAsia"/>
                <w:color w:val="000000" w:themeColor="text1"/>
                <w:kern w:val="0"/>
              </w:rPr>
              <w:t>Powerbeats3</w:t>
            </w:r>
          </w:p>
        </w:tc>
      </w:tr>
    </w:tbl>
    <w:p w14:paraId="75CC004B" w14:textId="77777777" w:rsidR="00F554FF" w:rsidRPr="001C1749" w:rsidRDefault="001C1749" w:rsidP="00AE24FA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现针对上述</w:t>
      </w:r>
      <w:r w:rsid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耳机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型号，公开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招募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TWS耳机</w:t>
      </w:r>
      <w:r w:rsid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软硬服务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权益包提供商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，凡满足申报条件的合作伙伴，均可申请参加引入评审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。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具体申报条件</w:t>
      </w:r>
      <w:r w:rsidR="00581979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、流程</w:t>
      </w:r>
      <w:r w:rsidR="00F46F1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如下：</w:t>
      </w:r>
    </w:p>
    <w:p w14:paraId="2E342386" w14:textId="77777777" w:rsidR="002E2698" w:rsidRPr="004657AB" w:rsidRDefault="00C47FBA" w:rsidP="00C47FBA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</w:rPr>
      </w:pPr>
      <w:r w:rsidRPr="004657AB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一、</w:t>
      </w:r>
      <w:r w:rsidR="00581979" w:rsidRPr="004657AB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合作模式</w:t>
      </w:r>
    </w:p>
    <w:p w14:paraId="2143A346" w14:textId="77777777" w:rsidR="00581979" w:rsidRPr="00F15706" w:rsidRDefault="00581979" w:rsidP="00F15706">
      <w:pPr>
        <w:pStyle w:val="a5"/>
        <w:widowControl/>
        <w:numPr>
          <w:ilvl w:val="0"/>
          <w:numId w:val="5"/>
        </w:numPr>
        <w:tabs>
          <w:tab w:val="left" w:pos="0"/>
        </w:tabs>
        <w:spacing w:line="360" w:lineRule="auto"/>
        <w:ind w:left="0" w:firstLineChars="0" w:firstLine="851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F15706">
        <w:rPr>
          <w:rFonts w:ascii="微软雅黑" w:eastAsia="微软雅黑" w:hAnsi="微软雅黑" w:cs="微软雅黑" w:hint="eastAsia"/>
          <w:color w:val="000000" w:themeColor="text1"/>
          <w:kern w:val="0"/>
        </w:rPr>
        <w:t>代销模式</w:t>
      </w:r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</w:rPr>
        <w:t>：咪咕音乐作为代销方，进</w:t>
      </w:r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行TWS耳机</w:t>
      </w:r>
      <w:r w:rsidR="00F15706" w:rsidRP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软硬服务</w:t>
      </w:r>
      <w:r w:rsidR="00932AC1" w:rsidRPr="00F15706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权益包的代销</w:t>
      </w:r>
    </w:p>
    <w:p w14:paraId="3ADB74DE" w14:textId="67BBDBFC" w:rsidR="00581979" w:rsidRPr="001C1749" w:rsidRDefault="00EE4A66" w:rsidP="000B5DA0">
      <w:pPr>
        <w:pStyle w:val="a5"/>
        <w:widowControl/>
        <w:numPr>
          <w:ilvl w:val="0"/>
          <w:numId w:val="5"/>
        </w:numPr>
        <w:spacing w:line="360" w:lineRule="auto"/>
        <w:ind w:left="0" w:firstLineChars="0" w:firstLine="851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咪咕音乐下单方式为订单式</w:t>
      </w:r>
      <w:r w:rsidR="000B5DA0">
        <w:rPr>
          <w:rFonts w:ascii="微软雅黑" w:eastAsia="微软雅黑" w:hAnsi="微软雅黑" w:cs="微软雅黑" w:hint="eastAsia"/>
          <w:color w:val="000000" w:themeColor="text1"/>
          <w:kern w:val="0"/>
        </w:rPr>
        <w:t>，</w:t>
      </w:r>
      <w:r w:rsidR="000B5DA0" w:rsidRPr="000B5DA0">
        <w:rPr>
          <w:rFonts w:ascii="微软雅黑" w:eastAsia="微软雅黑" w:hAnsi="微软雅黑" w:cs="微软雅黑" w:hint="eastAsia"/>
          <w:color w:val="000000" w:themeColor="text1"/>
          <w:kern w:val="0"/>
        </w:rPr>
        <w:t>实际供货价=每次下单时合作耳机京东官方自营店售价（非促销价）*合作折扣。</w:t>
      </w:r>
    </w:p>
    <w:p w14:paraId="101F4A95" w14:textId="77777777" w:rsidR="00581979" w:rsidRPr="004657AB" w:rsidRDefault="00581979" w:rsidP="00C47FBA">
      <w:pPr>
        <w:pStyle w:val="a5"/>
        <w:widowControl/>
        <w:numPr>
          <w:ilvl w:val="0"/>
          <w:numId w:val="8"/>
        </w:numPr>
        <w:spacing w:line="360" w:lineRule="auto"/>
        <w:ind w:left="567" w:firstLineChars="0" w:hanging="567"/>
        <w:jc w:val="left"/>
        <w:rPr>
          <w:rFonts w:ascii="微软雅黑" w:eastAsia="微软雅黑" w:hAnsi="微软雅黑" w:cs="微软雅黑"/>
          <w:b/>
          <w:bCs/>
          <w:color w:val="000000" w:themeColor="text1"/>
          <w:kern w:val="0"/>
        </w:rPr>
      </w:pPr>
      <w:r w:rsidRPr="004657AB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</w:rPr>
        <w:t>准入条件</w:t>
      </w:r>
    </w:p>
    <w:p w14:paraId="7923F5F2" w14:textId="48DB6329" w:rsidR="009A0E69" w:rsidRPr="009A0E69" w:rsidRDefault="00EE4A66" w:rsidP="009A0E69">
      <w:pPr>
        <w:widowControl/>
        <w:spacing w:line="360" w:lineRule="auto"/>
        <w:ind w:firstLineChars="354" w:firstLine="85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1 、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基本资质要求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br/>
        <w:t> 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 xml:space="preserve">     （1）</w:t>
      </w:r>
      <w:r w:rsidR="009A0E69">
        <w:rPr>
          <w:rFonts w:ascii="微软雅黑" w:eastAsia="微软雅黑" w:hAnsi="微软雅黑" w:cs="微软雅黑" w:hint="eastAsia"/>
          <w:color w:val="000000" w:themeColor="text1"/>
          <w:kern w:val="0"/>
        </w:rPr>
        <w:t>申办方</w:t>
      </w:r>
      <w:r w:rsidR="009A0E69" w:rsidRPr="009A0E69">
        <w:rPr>
          <w:rFonts w:ascii="微软雅黑" w:eastAsia="微软雅黑" w:hAnsi="微软雅黑" w:cs="微软雅黑"/>
          <w:color w:val="000000" w:themeColor="text1"/>
        </w:rPr>
        <w:t>需具备真实、有效的企业法人营业执照（未三证合一的企业需同时提供组织机构代码证、税务登记证）、银行开户许可证</w:t>
      </w:r>
      <w:r w:rsidR="009A0E69" w:rsidRPr="009A0E69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14:paraId="5941C68C" w14:textId="6CDBD29C" w:rsidR="009A0E69" w:rsidRDefault="009A0E69" w:rsidP="009A0E69">
      <w:pPr>
        <w:tabs>
          <w:tab w:val="num" w:pos="1080"/>
        </w:tabs>
        <w:spacing w:line="360" w:lineRule="auto"/>
        <w:ind w:firstLineChars="250" w:firstLine="600"/>
        <w:rPr>
          <w:rFonts w:ascii="微软雅黑" w:eastAsia="微软雅黑" w:hAnsi="微软雅黑" w:cs="微软雅黑"/>
          <w:color w:val="000000" w:themeColor="text1"/>
        </w:rPr>
      </w:pPr>
      <w:r w:rsidRPr="009A0E69">
        <w:rPr>
          <w:rFonts w:ascii="微软雅黑" w:eastAsia="微软雅黑" w:hAnsi="微软雅黑" w:cs="微软雅黑" w:hint="eastAsia"/>
          <w:color w:val="000000" w:themeColor="text1"/>
        </w:rPr>
        <w:t>（</w:t>
      </w:r>
      <w:r w:rsidR="00B17855">
        <w:rPr>
          <w:rFonts w:ascii="微软雅黑" w:eastAsia="微软雅黑" w:hAnsi="微软雅黑" w:cs="微软雅黑"/>
          <w:color w:val="000000" w:themeColor="text1"/>
        </w:rPr>
        <w:t>2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）</w:t>
      </w:r>
      <w:r>
        <w:rPr>
          <w:rFonts w:ascii="微软雅黑" w:eastAsia="微软雅黑" w:hAnsi="微软雅黑" w:cs="微软雅黑" w:hint="eastAsia"/>
          <w:color w:val="000000" w:themeColor="text1"/>
        </w:rPr>
        <w:t>申报方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1年内没有因为未完全履约或信用积分不满足要求而被咪咕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lastRenderedPageBreak/>
        <w:t>音乐公司不再续约</w:t>
      </w:r>
      <w:r>
        <w:rPr>
          <w:rFonts w:ascii="微软雅黑" w:eastAsia="微软雅黑" w:hAnsi="微软雅黑" w:cs="微软雅黑" w:hint="eastAsia"/>
          <w:color w:val="000000" w:themeColor="text1"/>
        </w:rPr>
        <w:t>；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未列入咪咕公司不良信用名单。</w:t>
      </w:r>
    </w:p>
    <w:p w14:paraId="3DF23B41" w14:textId="33FAD7FD" w:rsidR="009A0E69" w:rsidRPr="009A0E69" w:rsidRDefault="009A0E69" w:rsidP="009A0E69">
      <w:pPr>
        <w:tabs>
          <w:tab w:val="num" w:pos="1080"/>
        </w:tabs>
        <w:spacing w:line="360" w:lineRule="auto"/>
        <w:ind w:firstLineChars="250" w:firstLine="60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（</w:t>
      </w:r>
      <w:r w:rsidR="00B17855">
        <w:rPr>
          <w:rFonts w:ascii="微软雅黑" w:eastAsia="微软雅黑" w:hAnsi="微软雅黑" w:cs="微软雅黑"/>
          <w:color w:val="000000" w:themeColor="text1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</w:rPr>
        <w:t>）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申报方需注册运营两年以上，企业注册资金需达50万元及以上。</w:t>
      </w:r>
    </w:p>
    <w:p w14:paraId="10D7F107" w14:textId="6D2C3516" w:rsidR="009A0E69" w:rsidRPr="009A0E69" w:rsidRDefault="009A0E69" w:rsidP="009A0E69">
      <w:pPr>
        <w:pStyle w:val="a5"/>
        <w:spacing w:line="360" w:lineRule="auto"/>
        <w:ind w:firstLineChars="252" w:firstLine="605"/>
        <w:rPr>
          <w:rFonts w:ascii="微软雅黑" w:eastAsia="微软雅黑" w:hAnsi="微软雅黑" w:cs="微软雅黑"/>
          <w:color w:val="000000" w:themeColor="text1"/>
        </w:rPr>
      </w:pPr>
      <w:r w:rsidRPr="009A0E69">
        <w:rPr>
          <w:rFonts w:ascii="微软雅黑" w:eastAsia="微软雅黑" w:hAnsi="微软雅黑" w:cs="微软雅黑" w:hint="eastAsia"/>
          <w:color w:val="000000" w:themeColor="text1"/>
        </w:rPr>
        <w:t>（</w:t>
      </w:r>
      <w:r w:rsidR="00B17855">
        <w:rPr>
          <w:rFonts w:ascii="微软雅黑" w:eastAsia="微软雅黑" w:hAnsi="微软雅黑" w:cs="微软雅黑" w:hint="eastAsia"/>
          <w:color w:val="000000" w:themeColor="text1"/>
        </w:rPr>
        <w:t>4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）申报方需提供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产品</w:t>
      </w:r>
      <w:r>
        <w:rPr>
          <w:rFonts w:ascii="微软雅黑" w:eastAsia="微软雅黑" w:hAnsi="微软雅黑" w:cs="微软雅黑" w:hint="eastAsia"/>
          <w:color w:val="000000" w:themeColor="text1"/>
        </w:rPr>
        <w:t>的品牌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授权</w:t>
      </w:r>
      <w:r>
        <w:rPr>
          <w:rFonts w:ascii="微软雅黑" w:eastAsia="微软雅黑" w:hAnsi="微软雅黑" w:cs="微软雅黑" w:hint="eastAsia"/>
          <w:color w:val="000000" w:themeColor="text1"/>
        </w:rPr>
        <w:t>或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转售授权证明。</w:t>
      </w:r>
    </w:p>
    <w:p w14:paraId="6F94BD99" w14:textId="77777777" w:rsidR="00EE4A66" w:rsidRPr="001C1749" w:rsidRDefault="001C1749" w:rsidP="001C1749">
      <w:pPr>
        <w:widowControl/>
        <w:spacing w:line="360" w:lineRule="auto"/>
        <w:ind w:firstLineChars="300" w:firstLine="72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2、业务</w:t>
      </w:r>
      <w:r w:rsidR="00762F57">
        <w:rPr>
          <w:rFonts w:ascii="微软雅黑" w:eastAsia="微软雅黑" w:hAnsi="微软雅黑" w:cs="微软雅黑" w:hint="eastAsia"/>
          <w:color w:val="000000" w:themeColor="text1"/>
          <w:kern w:val="0"/>
        </w:rPr>
        <w:t>及申报</w:t>
      </w:r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要求</w:t>
      </w:r>
    </w:p>
    <w:p w14:paraId="383A88A0" w14:textId="49668926" w:rsidR="001C1749" w:rsidRDefault="001C1749" w:rsidP="001C1749">
      <w:pPr>
        <w:widowControl/>
        <w:spacing w:line="360" w:lineRule="auto"/>
        <w:ind w:firstLineChars="236" w:firstLine="566"/>
        <w:jc w:val="left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（1）可提供TWS耳机软硬服务权益包</w:t>
      </w:r>
      <w:r w:rsidR="00BC6D75">
        <w:rPr>
          <w:rFonts w:ascii="微软雅黑" w:eastAsia="微软雅黑" w:hAnsi="微软雅黑" w:cs="微软雅黑" w:hint="eastAsia"/>
          <w:color w:val="000000" w:themeColor="text1"/>
        </w:rPr>
        <w:t>。</w:t>
      </w:r>
      <w:r w:rsidR="009A0E69" w:rsidRPr="009A0E69">
        <w:rPr>
          <w:rFonts w:ascii="微软雅黑" w:eastAsia="微软雅黑" w:hAnsi="微软雅黑" w:cs="微软雅黑" w:hint="eastAsia"/>
          <w:color w:val="000000" w:themeColor="text1"/>
        </w:rPr>
        <w:t>权益包需包含TWS耳机硬件（需拥有对应品牌授权或转售授权）、并免费提供生活周边权益（2个及以上衣食住行权益）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；</w:t>
      </w:r>
    </w:p>
    <w:p w14:paraId="7DA842EE" w14:textId="457D0024" w:rsidR="009A0E69" w:rsidRDefault="009A0E69" w:rsidP="001C1749">
      <w:pPr>
        <w:widowControl/>
        <w:spacing w:line="360" w:lineRule="auto"/>
        <w:ind w:firstLineChars="236" w:firstLine="566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（2）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根据</w:t>
      </w:r>
      <w:r>
        <w:rPr>
          <w:rFonts w:ascii="微软雅黑" w:eastAsia="微软雅黑" w:hAnsi="微软雅黑" w:cs="微软雅黑" w:hint="eastAsia"/>
          <w:color w:val="000000" w:themeColor="text1"/>
        </w:rPr>
        <w:t>以下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产品招募清单，申报方可选择招募清单中的一个或多个产品进行报价，但须对选择的每个产品进行单独报价。报价以下单时京东自营店销售价格（ 活动价格除外 ）为基准，</w:t>
      </w:r>
      <w:r w:rsidRPr="009A0E69">
        <w:rPr>
          <w:rFonts w:ascii="微软雅黑" w:eastAsia="微软雅黑" w:hAnsi="微软雅黑" w:cs="微软雅黑" w:hint="eastAsia"/>
          <w:b/>
          <w:bCs/>
          <w:color w:val="000000" w:themeColor="text1"/>
        </w:rPr>
        <w:t>以折扣率作进行报价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。申报</w:t>
      </w:r>
      <w:r>
        <w:rPr>
          <w:rFonts w:ascii="微软雅黑" w:eastAsia="微软雅黑" w:hAnsi="微软雅黑" w:cs="微软雅黑" w:hint="eastAsia"/>
          <w:color w:val="000000" w:themeColor="text1"/>
        </w:rPr>
        <w:t>折扣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不得高于</w:t>
      </w:r>
      <w:r>
        <w:rPr>
          <w:rFonts w:ascii="微软雅黑" w:eastAsia="微软雅黑" w:hAnsi="微软雅黑" w:cs="微软雅黑" w:hint="eastAsia"/>
          <w:color w:val="000000" w:themeColor="text1"/>
        </w:rPr>
        <w:t>下表的</w:t>
      </w:r>
      <w:r w:rsidRPr="009A0E69">
        <w:rPr>
          <w:rFonts w:ascii="微软雅黑" w:eastAsia="微软雅黑" w:hAnsi="微软雅黑" w:cs="微软雅黑" w:hint="eastAsia"/>
          <w:color w:val="000000" w:themeColor="text1"/>
        </w:rPr>
        <w:t>折扣上限</w:t>
      </w:r>
      <w:r>
        <w:rPr>
          <w:rFonts w:ascii="微软雅黑" w:eastAsia="微软雅黑" w:hAnsi="微软雅黑" w:cs="微软雅黑" w:hint="eastAsia"/>
          <w:color w:val="000000" w:themeColor="text1"/>
        </w:rPr>
        <w:t>要求；</w:t>
      </w:r>
    </w:p>
    <w:tbl>
      <w:tblPr>
        <w:tblW w:w="8495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691"/>
        <w:gridCol w:w="1276"/>
        <w:gridCol w:w="1276"/>
        <w:gridCol w:w="1559"/>
        <w:gridCol w:w="1418"/>
        <w:gridCol w:w="1275"/>
      </w:tblGrid>
      <w:tr w:rsidR="009A0E69" w:rsidRPr="009A0E69" w14:paraId="58C29593" w14:textId="77777777" w:rsidTr="009A0E69">
        <w:trPr>
          <w:trHeight w:val="35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741857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5"/>
                <w:szCs w:val="15"/>
              </w:rPr>
              <w:t>耳机型号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D69333" w14:textId="77777777" w:rsidR="009A0E69" w:rsidRPr="009A0E69" w:rsidRDefault="009A0E69" w:rsidP="009A0E69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5"/>
                <w:szCs w:val="15"/>
              </w:rPr>
              <w:t>苹果AirPods pro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DA0450" w14:textId="77777777" w:rsidR="009A0E69" w:rsidRPr="009A0E69" w:rsidRDefault="009A0E69" w:rsidP="009A0E69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5"/>
                <w:szCs w:val="15"/>
              </w:rPr>
              <w:t>苹果AirPods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E44368" w14:textId="77777777" w:rsidR="009A0E69" w:rsidRPr="009A0E69" w:rsidRDefault="009A0E69" w:rsidP="009A0E69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5"/>
                <w:szCs w:val="15"/>
              </w:rPr>
              <w:t>华为FreeBuds pro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ADE86" w14:textId="77777777" w:rsidR="009A0E69" w:rsidRPr="009A0E69" w:rsidRDefault="009A0E69" w:rsidP="009A0E69">
            <w:pPr>
              <w:widowControl/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5"/>
                <w:szCs w:val="15"/>
              </w:rPr>
              <w:t>索尼WF-1000XM3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378A54" w14:textId="77777777" w:rsidR="009A0E69" w:rsidRPr="009A0E69" w:rsidRDefault="009A0E69" w:rsidP="009A0E69">
            <w:pPr>
              <w:widowControl/>
              <w:spacing w:line="360" w:lineRule="auto"/>
              <w:ind w:firstLineChars="100" w:firstLine="150"/>
              <w:jc w:val="lef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5"/>
                <w:szCs w:val="15"/>
              </w:rPr>
              <w:t>Powerbeats3</w:t>
            </w:r>
          </w:p>
        </w:tc>
      </w:tr>
      <w:tr w:rsidR="009A0E69" w:rsidRPr="009A0E69" w14:paraId="09352F70" w14:textId="77777777" w:rsidTr="009A0E69">
        <w:trPr>
          <w:trHeight w:val="38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F1192C" w14:textId="58136C09" w:rsidR="009A0E69" w:rsidRPr="009A0E69" w:rsidRDefault="009A0E69" w:rsidP="009A0E69">
            <w:pPr>
              <w:widowControl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耳机目前京东自营店价格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5F6EA0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1799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23A81A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1299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F494DB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1199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FF843B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1089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8089DA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699</w:t>
            </w:r>
          </w:p>
        </w:tc>
      </w:tr>
      <w:tr w:rsidR="009A0E69" w:rsidRPr="009A0E69" w14:paraId="6BEB5271" w14:textId="77777777" w:rsidTr="009A0E69">
        <w:trPr>
          <w:trHeight w:val="24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99ADA" w14:textId="1DDAE7E8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折扣上限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667BC1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98折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A67DCC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95折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34B70E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95折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5F538D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95折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51C4B" w14:textId="77777777" w:rsidR="009A0E69" w:rsidRPr="009A0E69" w:rsidRDefault="009A0E69" w:rsidP="009A0E69">
            <w:pPr>
              <w:widowControl/>
              <w:spacing w:line="360" w:lineRule="auto"/>
              <w:ind w:firstLineChars="236" w:firstLine="354"/>
              <w:jc w:val="left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 w:rsidRPr="009A0E69"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95折</w:t>
            </w:r>
          </w:p>
        </w:tc>
      </w:tr>
    </w:tbl>
    <w:p w14:paraId="4027E819" w14:textId="1ECE9F63" w:rsidR="001C1749" w:rsidRDefault="001C1749" w:rsidP="00C15A23">
      <w:pPr>
        <w:widowControl/>
        <w:spacing w:line="360" w:lineRule="auto"/>
        <w:ind w:firstLine="480"/>
        <w:jc w:val="left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（</w:t>
      </w:r>
      <w:r w:rsidR="00B17855">
        <w:rPr>
          <w:rFonts w:ascii="微软雅黑" w:eastAsia="微软雅黑" w:hAnsi="微软雅黑" w:cs="微软雅黑"/>
          <w:color w:val="000000" w:themeColor="text1"/>
        </w:rPr>
        <w:t>3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）申报</w:t>
      </w:r>
      <w:r w:rsidR="00C15A23">
        <w:rPr>
          <w:rFonts w:ascii="微软雅黑" w:eastAsia="微软雅黑" w:hAnsi="微软雅黑" w:cs="微软雅黑" w:hint="eastAsia"/>
          <w:color w:val="000000" w:themeColor="text1"/>
        </w:rPr>
        <w:t>方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可提供TWS耳机</w:t>
      </w:r>
      <w:r w:rsidR="001C028B">
        <w:rPr>
          <w:rFonts w:ascii="微软雅黑" w:eastAsia="微软雅黑" w:hAnsi="微软雅黑" w:cs="微软雅黑" w:hint="eastAsia"/>
          <w:color w:val="000000" w:themeColor="text1"/>
        </w:rPr>
        <w:t>软硬服务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权益包仓储、发货、物流、客服服务等支撑工作；</w:t>
      </w:r>
    </w:p>
    <w:p w14:paraId="4A9C0AB1" w14:textId="6BA49DEF" w:rsidR="00C15A23" w:rsidRPr="00C15A23" w:rsidRDefault="00C15A23" w:rsidP="00C15A23">
      <w:pPr>
        <w:widowControl/>
        <w:spacing w:line="360" w:lineRule="auto"/>
        <w:ind w:firstLine="48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（</w:t>
      </w:r>
      <w:r w:rsidR="00B17855">
        <w:rPr>
          <w:rFonts w:ascii="微软雅黑" w:eastAsia="微软雅黑" w:hAnsi="微软雅黑" w:cs="微软雅黑"/>
          <w:color w:val="000000" w:themeColor="text1"/>
        </w:rPr>
        <w:t>4</w:t>
      </w:r>
      <w:r>
        <w:rPr>
          <w:rFonts w:ascii="微软雅黑" w:eastAsia="微软雅黑" w:hAnsi="微软雅黑" w:cs="微软雅黑" w:hint="eastAsia"/>
          <w:color w:val="000000" w:themeColor="text1"/>
        </w:rPr>
        <w:t>）</w:t>
      </w:r>
      <w:r w:rsidRPr="00C15A23">
        <w:rPr>
          <w:rFonts w:ascii="微软雅黑" w:eastAsia="微软雅黑" w:hAnsi="微软雅黑" w:cs="微软雅黑" w:hint="eastAsia"/>
          <w:color w:val="000000" w:themeColor="text1"/>
        </w:rPr>
        <w:t>申报方需承诺申报产品合同期内订单金额不低于100万，并交纳10万元保证金。保证金将在订单承诺金额达成后，给予退还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14:paraId="05E45F93" w14:textId="77777777" w:rsidR="004657AB" w:rsidRDefault="00762F57" w:rsidP="00C15A23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4657AB">
        <w:rPr>
          <w:rFonts w:ascii="微软雅黑" w:eastAsia="微软雅黑" w:hAnsi="微软雅黑" w:cs="微软雅黑" w:hint="eastAsia"/>
          <w:b/>
          <w:bCs/>
          <w:color w:val="000000" w:themeColor="text1"/>
        </w:rPr>
        <w:t xml:space="preserve">   三</w:t>
      </w:r>
      <w:r w:rsidRPr="004657AB">
        <w:rPr>
          <w:rFonts w:ascii="微软雅黑" w:eastAsia="微软雅黑" w:hAnsi="微软雅黑" w:cs="微软雅黑"/>
          <w:b/>
          <w:bCs/>
          <w:color w:val="000000" w:themeColor="text1"/>
        </w:rPr>
        <w:t>、引入流程</w:t>
      </w:r>
    </w:p>
    <w:p w14:paraId="524DE776" w14:textId="1E9DD1DE" w:rsidR="000821FF" w:rsidRDefault="00762F57" w:rsidP="00C15A23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762F57">
        <w:rPr>
          <w:rFonts w:ascii="微软雅黑" w:eastAsia="微软雅黑" w:hAnsi="微软雅黑" w:cs="微软雅黑"/>
          <w:color w:val="000000" w:themeColor="text1"/>
        </w:rPr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 1、</w:t>
      </w:r>
      <w:r w:rsidRPr="00762F57">
        <w:rPr>
          <w:rFonts w:ascii="微软雅黑" w:eastAsia="微软雅黑" w:hAnsi="微软雅黑" w:cs="微软雅黑"/>
          <w:color w:val="000000" w:themeColor="text1"/>
        </w:rPr>
        <w:t>提交申请：提交合作申请或递交报名资料</w:t>
      </w:r>
      <w:r w:rsidRPr="00762F57">
        <w:rPr>
          <w:rFonts w:ascii="微软雅黑" w:eastAsia="微软雅黑" w:hAnsi="微软雅黑" w:cs="微软雅黑" w:hint="eastAsia"/>
          <w:color w:val="000000" w:themeColor="text1"/>
        </w:rPr>
        <w:t>（包括电子文档、扫描件）；</w:t>
      </w:r>
    </w:p>
    <w:p w14:paraId="11B57283" w14:textId="77777777" w:rsidR="00762F57" w:rsidRPr="00762F57" w:rsidRDefault="00762F57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 w:rsidRPr="00762F57">
        <w:rPr>
          <w:rFonts w:ascii="微软雅黑" w:eastAsia="微软雅黑" w:hAnsi="微软雅黑" w:cs="微软雅黑"/>
          <w:color w:val="000000" w:themeColor="text1"/>
        </w:rPr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>2、</w:t>
      </w:r>
      <w:r w:rsidRPr="00762F57">
        <w:rPr>
          <w:rFonts w:ascii="微软雅黑" w:eastAsia="微软雅黑" w:hAnsi="微软雅黑" w:cs="微软雅黑"/>
          <w:color w:val="000000" w:themeColor="text1"/>
        </w:rPr>
        <w:t>初筛：根据“基本资质要求”，对合作方提交的申请、提供的材料进行筛查，如明显不符合要求或不能提供相应证明材料的，初筛不予通过；</w:t>
      </w:r>
    </w:p>
    <w:p w14:paraId="78F6BA7E" w14:textId="621337D7" w:rsidR="00286E96" w:rsidRDefault="000821FF" w:rsidP="000821FF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lastRenderedPageBreak/>
        <w:t>3、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现场评审：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对于初筛通过的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方，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按评审规则规定组织现场评审，各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方进行现场应答或提交评审材料进行书面应答；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br/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 4、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评审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决策通过，与合作方签约开展合作。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 xml:space="preserve"> 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br/>
      </w:r>
      <w:r w:rsidR="00762F57" w:rsidRPr="004657AB">
        <w:rPr>
          <w:rFonts w:ascii="微软雅黑" w:eastAsia="微软雅黑" w:hAnsi="微软雅黑" w:cs="微软雅黑"/>
          <w:b/>
          <w:bCs/>
          <w:color w:val="000000" w:themeColor="text1"/>
        </w:rPr>
        <w:t> </w:t>
      </w:r>
      <w:r w:rsidR="00286E96" w:rsidRPr="004657AB">
        <w:rPr>
          <w:rFonts w:ascii="微软雅黑" w:eastAsia="微软雅黑" w:hAnsi="微软雅黑" w:cs="微软雅黑" w:hint="eastAsia"/>
          <w:b/>
          <w:bCs/>
          <w:color w:val="000000" w:themeColor="text1"/>
        </w:rPr>
        <w:t>四</w:t>
      </w:r>
      <w:r w:rsidR="00762F57" w:rsidRPr="004657AB">
        <w:rPr>
          <w:rFonts w:ascii="微软雅黑" w:eastAsia="微软雅黑" w:hAnsi="微软雅黑" w:cs="微软雅黑"/>
          <w:b/>
          <w:bCs/>
          <w:color w:val="000000" w:themeColor="text1"/>
        </w:rPr>
        <w:t>、申报材料要求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br/>
        <w:t>  </w:t>
      </w:r>
      <w:r w:rsidR="00286E96">
        <w:rPr>
          <w:rFonts w:ascii="微软雅黑" w:eastAsia="微软雅黑" w:hAnsi="微软雅黑" w:cs="微软雅黑" w:hint="eastAsia"/>
          <w:color w:val="000000" w:themeColor="text1"/>
        </w:rPr>
        <w:t xml:space="preserve">   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 符合条件的公司或其授权公司在申报时需提交如下材料，邮件标题格式为“</w:t>
      </w:r>
      <w:r w:rsidR="004657AB">
        <w:rPr>
          <w:rFonts w:ascii="微软雅黑" w:eastAsia="微软雅黑" w:hAnsi="微软雅黑" w:cs="微软雅黑"/>
          <w:color w:val="000000" w:themeColor="text1"/>
        </w:rPr>
        <w:t>2021</w:t>
      </w:r>
      <w:r w:rsidR="004657AB">
        <w:rPr>
          <w:rFonts w:ascii="微软雅黑" w:eastAsia="微软雅黑" w:hAnsi="微软雅黑" w:cs="微软雅黑" w:hint="eastAsia"/>
          <w:color w:val="000000" w:themeColor="text1"/>
        </w:rPr>
        <w:t>年</w:t>
      </w:r>
      <w:r w:rsidR="00286E96" w:rsidRPr="001C1749">
        <w:rPr>
          <w:rFonts w:ascii="微软雅黑" w:eastAsia="微软雅黑" w:hAnsi="微软雅黑" w:cs="微软雅黑" w:hint="eastAsia"/>
          <w:color w:val="000000" w:themeColor="text1"/>
        </w:rPr>
        <w:t>TWS耳机软硬服务权益包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申报材料_XX公司”，连同相关附件材料打包发送至邮箱：</w:t>
      </w:r>
      <w:hyperlink r:id="rId8" w:history="1">
        <w:r w:rsidR="00286E96" w:rsidRPr="00AB552B">
          <w:rPr>
            <w:rStyle w:val="a7"/>
            <w:rFonts w:ascii="微软雅黑" w:eastAsia="微软雅黑" w:hAnsi="微软雅黑" w:cs="微软雅黑" w:hint="eastAsia"/>
          </w:rPr>
          <w:t>hedongyun</w:t>
        </w:r>
        <w:r w:rsidR="00286E96" w:rsidRPr="00AB552B">
          <w:rPr>
            <w:rStyle w:val="a7"/>
            <w:rFonts w:ascii="微软雅黑" w:eastAsia="微软雅黑" w:hAnsi="微软雅黑" w:cs="微软雅黑"/>
          </w:rPr>
          <w:t>@migu.cn</w:t>
        </w:r>
      </w:hyperlink>
      <w:r w:rsidR="00762F57" w:rsidRPr="00762F57">
        <w:rPr>
          <w:rFonts w:ascii="微软雅黑" w:eastAsia="微软雅黑" w:hAnsi="微软雅黑" w:cs="微软雅黑"/>
          <w:color w:val="000000" w:themeColor="text1"/>
        </w:rPr>
        <w:t>。</w:t>
      </w:r>
    </w:p>
    <w:p w14:paraId="2C5D68BD" w14:textId="77777777" w:rsidR="00286E96" w:rsidRDefault="00762F57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 w:rsidRPr="00286E96">
        <w:rPr>
          <w:rFonts w:ascii="微软雅黑" w:eastAsia="微软雅黑" w:hAnsi="微软雅黑" w:cs="微软雅黑"/>
          <w:color w:val="000000" w:themeColor="text1"/>
        </w:rPr>
        <w:t>申报公司营业执照（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扫描件PDF格式、复印件盖公司鲜章</w:t>
      </w:r>
      <w:r w:rsidRPr="00286E96">
        <w:rPr>
          <w:rFonts w:ascii="微软雅黑" w:eastAsia="微软雅黑" w:hAnsi="微软雅黑" w:cs="微软雅黑"/>
          <w:color w:val="000000" w:themeColor="text1"/>
        </w:rPr>
        <w:t>）、法人身份证扫描件（盖公司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鲜</w:t>
      </w:r>
      <w:r w:rsidRPr="00286E96">
        <w:rPr>
          <w:rFonts w:ascii="微软雅黑" w:eastAsia="微软雅黑" w:hAnsi="微软雅黑" w:cs="微软雅黑"/>
          <w:color w:val="000000" w:themeColor="text1"/>
        </w:rPr>
        <w:t>章）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文件等相关资质要求材料</w:t>
      </w:r>
      <w:r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14:paraId="1687E2F8" w14:textId="452136B4" w:rsidR="00286E96" w:rsidRPr="00286E96" w:rsidRDefault="00286E96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851" w:firstLineChars="0" w:hanging="356"/>
        <w:jc w:val="left"/>
        <w:rPr>
          <w:rFonts w:ascii="微软雅黑" w:eastAsia="微软雅黑" w:hAnsi="微软雅黑" w:cs="微软雅黑"/>
          <w:color w:val="000000" w:themeColor="text1"/>
        </w:rPr>
      </w:pPr>
      <w:r w:rsidRPr="00286E96">
        <w:rPr>
          <w:rFonts w:ascii="微软雅黑" w:eastAsia="微软雅黑" w:hAnsi="微软雅黑" w:cs="微软雅黑" w:hint="eastAsia"/>
          <w:color w:val="000000" w:themeColor="text1"/>
        </w:rPr>
        <w:t>TWS耳机销售</w:t>
      </w:r>
      <w:r w:rsidR="004657AB">
        <w:rPr>
          <w:rFonts w:ascii="微软雅黑" w:eastAsia="微软雅黑" w:hAnsi="微软雅黑" w:cs="微软雅黑" w:hint="eastAsia"/>
          <w:color w:val="000000" w:themeColor="text1"/>
        </w:rPr>
        <w:t>品牌授权或转售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授权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14:paraId="761B026E" w14:textId="77777777" w:rsidR="00D535E2" w:rsidRDefault="00D535E2" w:rsidP="00286E96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498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生活权益清单，及权益实现方式（需盖公章）；</w:t>
      </w:r>
    </w:p>
    <w:p w14:paraId="05393AF6" w14:textId="263C5FA0" w:rsidR="00762F57" w:rsidRDefault="00D535E2" w:rsidP="00D535E2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报价清单（需盖公章）：TWS耳机报价，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 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TWS耳机软硬服务权益包</w:t>
      </w:r>
      <w:r>
        <w:rPr>
          <w:rFonts w:ascii="微软雅黑" w:eastAsia="微软雅黑" w:hAnsi="微软雅黑" w:cs="微软雅黑" w:hint="eastAsia"/>
          <w:color w:val="000000" w:themeColor="text1"/>
        </w:rPr>
        <w:t>报价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。</w:t>
      </w:r>
      <w:r>
        <w:rPr>
          <w:rFonts w:ascii="微软雅黑" w:eastAsia="微软雅黑" w:hAnsi="微软雅黑" w:cs="微软雅黑" w:hint="eastAsia"/>
          <w:color w:val="000000" w:themeColor="text1"/>
        </w:rPr>
        <w:t>报价表格如下：</w:t>
      </w:r>
    </w:p>
    <w:tbl>
      <w:tblPr>
        <w:tblStyle w:val="a6"/>
        <w:tblW w:w="7400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014"/>
        <w:gridCol w:w="1984"/>
      </w:tblGrid>
      <w:tr w:rsidR="004657AB" w14:paraId="47006DA5" w14:textId="77777777" w:rsidTr="004657AB">
        <w:tc>
          <w:tcPr>
            <w:tcW w:w="1134" w:type="dxa"/>
          </w:tcPr>
          <w:p w14:paraId="00949171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耳机品牌</w:t>
            </w:r>
          </w:p>
        </w:tc>
        <w:tc>
          <w:tcPr>
            <w:tcW w:w="1134" w:type="dxa"/>
          </w:tcPr>
          <w:p w14:paraId="5E9C549F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耳机型号</w:t>
            </w:r>
          </w:p>
        </w:tc>
        <w:tc>
          <w:tcPr>
            <w:tcW w:w="1134" w:type="dxa"/>
          </w:tcPr>
          <w:p w14:paraId="2E6736EC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耳机报价</w:t>
            </w:r>
          </w:p>
        </w:tc>
        <w:tc>
          <w:tcPr>
            <w:tcW w:w="2014" w:type="dxa"/>
          </w:tcPr>
          <w:p w14:paraId="48B2D4E6" w14:textId="2AE5A229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配套</w:t>
            </w: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生活权益名称</w:t>
            </w:r>
          </w:p>
        </w:tc>
        <w:tc>
          <w:tcPr>
            <w:tcW w:w="1984" w:type="dxa"/>
          </w:tcPr>
          <w:p w14:paraId="0F9E5B3E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生活权益明细</w:t>
            </w:r>
          </w:p>
        </w:tc>
      </w:tr>
      <w:tr w:rsidR="004657AB" w14:paraId="7C1E73A5" w14:textId="77777777" w:rsidTr="004657AB">
        <w:tc>
          <w:tcPr>
            <w:tcW w:w="1134" w:type="dxa"/>
          </w:tcPr>
          <w:p w14:paraId="767B3E63" w14:textId="77777777" w:rsidR="004657AB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134" w:type="dxa"/>
          </w:tcPr>
          <w:p w14:paraId="711547EF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759249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  <w:tc>
          <w:tcPr>
            <w:tcW w:w="2014" w:type="dxa"/>
          </w:tcPr>
          <w:p w14:paraId="3179DB1A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2AD75375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4657AB" w14:paraId="37424608" w14:textId="77777777" w:rsidTr="004657AB">
        <w:tc>
          <w:tcPr>
            <w:tcW w:w="1134" w:type="dxa"/>
          </w:tcPr>
          <w:p w14:paraId="37476905" w14:textId="77777777" w:rsidR="004657AB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134" w:type="dxa"/>
          </w:tcPr>
          <w:p w14:paraId="4994A3D5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65DF300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  <w:tc>
          <w:tcPr>
            <w:tcW w:w="2014" w:type="dxa"/>
          </w:tcPr>
          <w:p w14:paraId="3D4031EC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2C80C4A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4657AB" w14:paraId="75801D6B" w14:textId="77777777" w:rsidTr="004657AB">
        <w:tc>
          <w:tcPr>
            <w:tcW w:w="1134" w:type="dxa"/>
          </w:tcPr>
          <w:p w14:paraId="04856F5C" w14:textId="77777777" w:rsidR="004657AB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</w:rPr>
            </w:pPr>
          </w:p>
        </w:tc>
        <w:tc>
          <w:tcPr>
            <w:tcW w:w="1134" w:type="dxa"/>
          </w:tcPr>
          <w:p w14:paraId="0E0DD6B8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3F31075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折扣率</w:t>
            </w:r>
          </w:p>
        </w:tc>
        <w:tc>
          <w:tcPr>
            <w:tcW w:w="2014" w:type="dxa"/>
          </w:tcPr>
          <w:p w14:paraId="5ECB3A82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5907D8C" w14:textId="77777777" w:rsidR="004657AB" w:rsidRPr="00C47FBA" w:rsidRDefault="004657AB" w:rsidP="00D535E2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</w:p>
        </w:tc>
      </w:tr>
      <w:tr w:rsidR="004657AB" w14:paraId="4718A4A4" w14:textId="77777777" w:rsidTr="004657AB">
        <w:tc>
          <w:tcPr>
            <w:tcW w:w="7400" w:type="dxa"/>
            <w:gridSpan w:val="5"/>
          </w:tcPr>
          <w:p w14:paraId="2ACE4ACF" w14:textId="6C70F5B8" w:rsidR="004657AB" w:rsidRPr="00C47FBA" w:rsidRDefault="004657AB" w:rsidP="004657AB">
            <w:pPr>
              <w:pStyle w:val="a5"/>
              <w:widowControl/>
              <w:tabs>
                <w:tab w:val="left" w:pos="993"/>
              </w:tabs>
              <w:spacing w:line="360" w:lineRule="auto"/>
              <w:ind w:firstLineChars="0" w:firstLine="0"/>
              <w:jc w:val="right"/>
              <w:rPr>
                <w:rFonts w:ascii="微软雅黑" w:eastAsia="微软雅黑" w:hAnsi="微软雅黑" w:cs="微软雅黑"/>
                <w:color w:val="000000" w:themeColor="text1"/>
                <w:sz w:val="21"/>
                <w:szCs w:val="21"/>
              </w:rPr>
            </w:pPr>
            <w:r w:rsidRPr="00C47FBA">
              <w:rPr>
                <w:rFonts w:ascii="微软雅黑" w:eastAsia="微软雅黑" w:hAnsi="微软雅黑" w:cs="微软雅黑" w:hint="eastAsia"/>
                <w:color w:val="000000" w:themeColor="text1"/>
                <w:sz w:val="21"/>
                <w:szCs w:val="21"/>
              </w:rPr>
              <w:t>申报公司名（加盖公章）</w:t>
            </w:r>
          </w:p>
        </w:tc>
      </w:tr>
    </w:tbl>
    <w:p w14:paraId="39959BD8" w14:textId="77777777" w:rsidR="00CA462A" w:rsidRDefault="00C47FBA" w:rsidP="00C47FBA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五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、报名方式</w:t>
      </w:r>
    </w:p>
    <w:p w14:paraId="3B887D91" w14:textId="5848B88D" w:rsidR="00CA462A" w:rsidRPr="001C1749" w:rsidRDefault="00CA462A" w:rsidP="00CA462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受疫情影响，本次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递交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材料</w:t>
      </w:r>
      <w:r>
        <w:rPr>
          <w:rFonts w:ascii="微软雅黑" w:eastAsia="微软雅黑" w:hAnsi="微软雅黑" w:cs="微软雅黑" w:hint="eastAsia"/>
          <w:color w:val="000000" w:themeColor="text1"/>
        </w:rPr>
        <w:t>仅限电子版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（包括电子文档、扫描件）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截止时间：</w:t>
      </w:r>
      <w:r>
        <w:rPr>
          <w:rFonts w:ascii="微软雅黑" w:eastAsia="微软雅黑" w:hAnsi="微软雅黑" w:cs="微软雅黑"/>
          <w:color w:val="000000" w:themeColor="text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</w:rPr>
        <w:t>2</w:t>
      </w:r>
      <w:r w:rsidR="004657AB">
        <w:rPr>
          <w:rFonts w:ascii="微软雅黑" w:eastAsia="微软雅黑" w:hAnsi="微软雅黑" w:cs="微软雅黑"/>
          <w:color w:val="000000" w:themeColor="text1"/>
        </w:rPr>
        <w:t>1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年</w:t>
      </w:r>
      <w:r w:rsidR="004657AB">
        <w:rPr>
          <w:rFonts w:ascii="微软雅黑" w:eastAsia="微软雅黑" w:hAnsi="微软雅黑" w:cs="微软雅黑"/>
          <w:color w:val="000000" w:themeColor="text1"/>
        </w:rPr>
        <w:t>5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月1</w:t>
      </w:r>
      <w:r w:rsidR="004657AB">
        <w:rPr>
          <w:rFonts w:ascii="微软雅黑" w:eastAsia="微软雅黑" w:hAnsi="微软雅黑" w:cs="微软雅黑"/>
          <w:color w:val="000000" w:themeColor="text1"/>
        </w:rPr>
        <w:t>4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日2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4:00</w:t>
      </w:r>
      <w:r w:rsidR="00F46F1A">
        <w:rPr>
          <w:rFonts w:ascii="微软雅黑" w:eastAsia="微软雅黑" w:hAnsi="微软雅黑" w:cs="微软雅黑" w:hint="eastAsia"/>
          <w:color w:val="000000" w:themeColor="text1"/>
          <w:kern w:val="2"/>
        </w:rPr>
        <w:t>，邮箱hedongyun@migu.cn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发起报名即默认所有信息及材料真实有效，如发现任何伪造参评材料行为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直接取消后续合作资格并保留追究法律责任的权利。</w:t>
      </w:r>
    </w:p>
    <w:p w14:paraId="7E46042E" w14:textId="77777777" w:rsidR="00762F57" w:rsidRPr="00CA462A" w:rsidRDefault="00CA462A" w:rsidP="001B028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 w:rsidRPr="00CA462A">
        <w:rPr>
          <w:rFonts w:ascii="微软雅黑" w:eastAsia="微软雅黑" w:hAnsi="微软雅黑" w:cs="微软雅黑"/>
          <w:color w:val="000000" w:themeColor="text1"/>
        </w:rPr>
        <w:lastRenderedPageBreak/>
        <w:t> </w:t>
      </w:r>
      <w:r w:rsidR="00762F57" w:rsidRPr="00CA462A">
        <w:rPr>
          <w:rFonts w:ascii="微软雅黑" w:eastAsia="微软雅黑" w:hAnsi="微软雅黑" w:cs="微软雅黑"/>
          <w:color w:val="000000" w:themeColor="text1"/>
        </w:rPr>
        <w:t>咨询电话：</w:t>
      </w:r>
      <w:r w:rsidRPr="00CA462A">
        <w:rPr>
          <w:rFonts w:ascii="微软雅黑" w:eastAsia="微软雅黑" w:hAnsi="微软雅黑" w:cs="微软雅黑" w:hint="eastAsia"/>
          <w:color w:val="000000" w:themeColor="text1"/>
        </w:rPr>
        <w:t>13981721814</w:t>
      </w:r>
    </w:p>
    <w:p w14:paraId="5F1B571D" w14:textId="77777777" w:rsidR="00AE24FA" w:rsidRPr="00762F57" w:rsidRDefault="00AE24F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</w:p>
    <w:p w14:paraId="36E9DDDC" w14:textId="77777777" w:rsidR="002E2698" w:rsidRPr="001C1749" w:rsidRDefault="00F46F1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以上通知最终解释权归咪咕音乐有限公司所有</w:t>
      </w:r>
    </w:p>
    <w:p w14:paraId="44F11118" w14:textId="77777777"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</w:t>
      </w:r>
    </w:p>
    <w:p w14:paraId="6F29AD31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2CE62B16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150FAF41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15C3164D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783B3899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12F7415E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32936953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5C3C5524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119B2491" w14:textId="77777777"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14:paraId="07D68407" w14:textId="77777777"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                                                                                  咪咕音乐有限公司</w:t>
      </w:r>
    </w:p>
    <w:p w14:paraId="4B93C09B" w14:textId="51132D1B"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                                                                                   20</w:t>
      </w:r>
      <w:r w:rsidR="00CA462A">
        <w:rPr>
          <w:rFonts w:ascii="微软雅黑" w:eastAsia="微软雅黑" w:hAnsi="微软雅黑" w:cs="微软雅黑" w:hint="eastAsia"/>
          <w:color w:val="000000" w:themeColor="text1"/>
        </w:rPr>
        <w:t>2</w:t>
      </w:r>
      <w:r w:rsidR="004657AB">
        <w:rPr>
          <w:rFonts w:ascii="微软雅黑" w:eastAsia="微软雅黑" w:hAnsi="微软雅黑" w:cs="微软雅黑"/>
          <w:color w:val="000000" w:themeColor="text1"/>
        </w:rPr>
        <w:t>1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年</w:t>
      </w:r>
      <w:r w:rsidR="004657AB">
        <w:rPr>
          <w:rFonts w:ascii="微软雅黑" w:eastAsia="微软雅黑" w:hAnsi="微软雅黑" w:cs="微软雅黑"/>
          <w:color w:val="000000" w:themeColor="text1"/>
        </w:rPr>
        <w:t>5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月</w:t>
      </w:r>
      <w:r w:rsidR="00E03713">
        <w:rPr>
          <w:rFonts w:ascii="微软雅黑" w:eastAsia="微软雅黑" w:hAnsi="微软雅黑" w:cs="微软雅黑" w:hint="eastAsia"/>
          <w:color w:val="000000" w:themeColor="text1"/>
        </w:rPr>
        <w:t>10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日</w:t>
      </w:r>
    </w:p>
    <w:p w14:paraId="7E50DFC2" w14:textId="77777777" w:rsidR="002E2698" w:rsidRPr="001C1749" w:rsidRDefault="002E2698">
      <w:pPr>
        <w:widowControl/>
        <w:jc w:val="left"/>
        <w:rPr>
          <w:rFonts w:ascii="微软雅黑" w:eastAsia="微软雅黑" w:hAnsi="微软雅黑" w:cs="微软雅黑"/>
          <w:b/>
          <w:color w:val="000000" w:themeColor="text1"/>
          <w:kern w:val="0"/>
        </w:rPr>
      </w:pPr>
    </w:p>
    <w:sectPr w:rsidR="002E2698" w:rsidRPr="001C174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0C6D" w14:textId="77777777" w:rsidR="004359B8" w:rsidRDefault="004359B8" w:rsidP="00B17855">
      <w:r>
        <w:separator/>
      </w:r>
    </w:p>
  </w:endnote>
  <w:endnote w:type="continuationSeparator" w:id="0">
    <w:p w14:paraId="7FDBC554" w14:textId="77777777" w:rsidR="004359B8" w:rsidRDefault="004359B8" w:rsidP="00B1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1C10" w14:textId="77777777" w:rsidR="004359B8" w:rsidRDefault="004359B8" w:rsidP="00B17855">
      <w:r>
        <w:separator/>
      </w:r>
    </w:p>
  </w:footnote>
  <w:footnote w:type="continuationSeparator" w:id="0">
    <w:p w14:paraId="1EBC0B34" w14:textId="77777777" w:rsidR="004359B8" w:rsidRDefault="004359B8" w:rsidP="00B1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397"/>
    <w:multiLevelType w:val="hybridMultilevel"/>
    <w:tmpl w:val="CF36D852"/>
    <w:lvl w:ilvl="0" w:tplc="6E1E0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F53A91"/>
    <w:multiLevelType w:val="hybridMultilevel"/>
    <w:tmpl w:val="21DE9CBE"/>
    <w:lvl w:ilvl="0" w:tplc="7BD054F2">
      <w:start w:val="3"/>
      <w:numFmt w:val="japaneseCounting"/>
      <w:lvlText w:val="（%1）"/>
      <w:lvlJc w:val="left"/>
      <w:pPr>
        <w:ind w:left="15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 w15:restartNumberingAfterBreak="0">
    <w:nsid w:val="17217856"/>
    <w:multiLevelType w:val="hybridMultilevel"/>
    <w:tmpl w:val="721AD42E"/>
    <w:lvl w:ilvl="0" w:tplc="066A7FDA">
      <w:start w:val="2"/>
      <w:numFmt w:val="decimal"/>
      <w:lvlText w:val="%1】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2EAF1DA3"/>
    <w:multiLevelType w:val="hybridMultilevel"/>
    <w:tmpl w:val="903A90BE"/>
    <w:lvl w:ilvl="0" w:tplc="694AA6C8">
      <w:start w:val="1"/>
      <w:numFmt w:val="decimal"/>
      <w:lvlText w:val="%1、"/>
      <w:lvlJc w:val="left"/>
      <w:pPr>
        <w:ind w:left="1920" w:hanging="72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 w15:restartNumberingAfterBreak="0">
    <w:nsid w:val="47F8F2A8"/>
    <w:multiLevelType w:val="singleLevel"/>
    <w:tmpl w:val="47F8F2A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4A0C7B34"/>
    <w:multiLevelType w:val="hybridMultilevel"/>
    <w:tmpl w:val="18E8D04E"/>
    <w:lvl w:ilvl="0" w:tplc="0FDE2CE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E808EF"/>
    <w:multiLevelType w:val="hybridMultilevel"/>
    <w:tmpl w:val="E66A2DE6"/>
    <w:lvl w:ilvl="0" w:tplc="F36865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6196D73"/>
    <w:multiLevelType w:val="hybridMultilevel"/>
    <w:tmpl w:val="7F3E1434"/>
    <w:lvl w:ilvl="0" w:tplc="DE003610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 w15:restartNumberingAfterBreak="0">
    <w:nsid w:val="7CDBA8C7"/>
    <w:multiLevelType w:val="singleLevel"/>
    <w:tmpl w:val="7CDBA8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8D"/>
    <w:rsid w:val="000231F0"/>
    <w:rsid w:val="000821FF"/>
    <w:rsid w:val="000B5DA0"/>
    <w:rsid w:val="00135BA4"/>
    <w:rsid w:val="001543F3"/>
    <w:rsid w:val="001B0289"/>
    <w:rsid w:val="001C028B"/>
    <w:rsid w:val="001C1749"/>
    <w:rsid w:val="00232D3B"/>
    <w:rsid w:val="00286E96"/>
    <w:rsid w:val="002E2698"/>
    <w:rsid w:val="0033135B"/>
    <w:rsid w:val="003F77C2"/>
    <w:rsid w:val="004359B8"/>
    <w:rsid w:val="004657AB"/>
    <w:rsid w:val="0053404F"/>
    <w:rsid w:val="00581979"/>
    <w:rsid w:val="00584DA2"/>
    <w:rsid w:val="00585DCA"/>
    <w:rsid w:val="006042C4"/>
    <w:rsid w:val="0060575A"/>
    <w:rsid w:val="0071415F"/>
    <w:rsid w:val="00762F57"/>
    <w:rsid w:val="00770E60"/>
    <w:rsid w:val="00831D71"/>
    <w:rsid w:val="008718CC"/>
    <w:rsid w:val="008F2660"/>
    <w:rsid w:val="009038DC"/>
    <w:rsid w:val="0090542A"/>
    <w:rsid w:val="00905BE2"/>
    <w:rsid w:val="0091768D"/>
    <w:rsid w:val="00932AC1"/>
    <w:rsid w:val="009542B8"/>
    <w:rsid w:val="009A0E69"/>
    <w:rsid w:val="00A55668"/>
    <w:rsid w:val="00AB253D"/>
    <w:rsid w:val="00AE24FA"/>
    <w:rsid w:val="00B04870"/>
    <w:rsid w:val="00B17855"/>
    <w:rsid w:val="00B315C5"/>
    <w:rsid w:val="00BC6D75"/>
    <w:rsid w:val="00C15A23"/>
    <w:rsid w:val="00C47FBA"/>
    <w:rsid w:val="00CA462A"/>
    <w:rsid w:val="00D535E2"/>
    <w:rsid w:val="00E02E04"/>
    <w:rsid w:val="00E03713"/>
    <w:rsid w:val="00ED42A7"/>
    <w:rsid w:val="00EE4A66"/>
    <w:rsid w:val="00F025EA"/>
    <w:rsid w:val="00F15706"/>
    <w:rsid w:val="00F46F1A"/>
    <w:rsid w:val="00F554FF"/>
    <w:rsid w:val="04365CF5"/>
    <w:rsid w:val="04B958B6"/>
    <w:rsid w:val="0AFF5343"/>
    <w:rsid w:val="16A21B2A"/>
    <w:rsid w:val="1F0E3298"/>
    <w:rsid w:val="1F400071"/>
    <w:rsid w:val="258245B7"/>
    <w:rsid w:val="26C21EA2"/>
    <w:rsid w:val="2CFA1465"/>
    <w:rsid w:val="3C940DD1"/>
    <w:rsid w:val="3CEA26F7"/>
    <w:rsid w:val="3FA72CE3"/>
    <w:rsid w:val="47255586"/>
    <w:rsid w:val="54534C20"/>
    <w:rsid w:val="596F2083"/>
    <w:rsid w:val="5ECA15E3"/>
    <w:rsid w:val="65F919ED"/>
    <w:rsid w:val="68057792"/>
    <w:rsid w:val="698D722B"/>
    <w:rsid w:val="6F800A82"/>
    <w:rsid w:val="72470901"/>
    <w:rsid w:val="73806B76"/>
    <w:rsid w:val="791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49D6"/>
  <w14:defaultImageDpi w14:val="32767"/>
  <w15:docId w15:val="{553D5940-9B09-42E1-9F77-CB1C9877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1C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F5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1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7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7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78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8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ongyun@mig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290</Words>
  <Characters>1659</Characters>
  <Application>Microsoft Office Word</Application>
  <DocSecurity>0</DocSecurity>
  <Lines>13</Lines>
  <Paragraphs>3</Paragraphs>
  <ScaleCrop>false</ScaleCrop>
  <Company>Sky123.Org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6</cp:revision>
  <dcterms:created xsi:type="dcterms:W3CDTF">2021-05-10T03:17:00Z</dcterms:created>
  <dcterms:modified xsi:type="dcterms:W3CDTF">2021-05-10T03:50:00Z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