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C5FD" w14:textId="77777777" w:rsidR="009C0897" w:rsidRPr="00074C4B" w:rsidRDefault="00BB6182" w:rsidP="00952AAA">
      <w:pPr>
        <w:spacing w:before="100" w:beforeAutospacing="1" w:after="320" w:line="360" w:lineRule="auto"/>
        <w:jc w:val="center"/>
        <w:outlineLvl w:val="0"/>
        <w:rPr>
          <w:rFonts w:ascii="仿宋" w:eastAsia="仿宋" w:hAnsi="仿宋"/>
          <w:b/>
          <w:sz w:val="32"/>
          <w:szCs w:val="28"/>
        </w:rPr>
      </w:pPr>
      <w:proofErr w:type="gramStart"/>
      <w:r w:rsidRPr="00074C4B">
        <w:rPr>
          <w:rFonts w:ascii="仿宋" w:eastAsia="仿宋" w:hAnsi="仿宋" w:hint="eastAsia"/>
          <w:b/>
          <w:sz w:val="32"/>
          <w:szCs w:val="28"/>
        </w:rPr>
        <w:t>咪咕音乐</w:t>
      </w:r>
      <w:r w:rsidR="002F7145" w:rsidRPr="00074C4B">
        <w:rPr>
          <w:rFonts w:ascii="仿宋" w:eastAsia="仿宋" w:hAnsi="仿宋" w:hint="eastAsia"/>
          <w:b/>
          <w:sz w:val="32"/>
          <w:szCs w:val="28"/>
        </w:rPr>
        <w:t>广告</w:t>
      </w:r>
      <w:r w:rsidR="00DE6F23" w:rsidRPr="00074C4B">
        <w:rPr>
          <w:rFonts w:ascii="仿宋" w:eastAsia="仿宋" w:hAnsi="仿宋"/>
          <w:b/>
          <w:sz w:val="32"/>
          <w:szCs w:val="28"/>
        </w:rPr>
        <w:t>彩铃</w:t>
      </w:r>
      <w:r w:rsidR="002F7145" w:rsidRPr="00074C4B">
        <w:rPr>
          <w:rFonts w:ascii="仿宋" w:eastAsia="仿宋" w:hAnsi="仿宋" w:hint="eastAsia"/>
          <w:b/>
          <w:sz w:val="32"/>
          <w:szCs w:val="28"/>
        </w:rPr>
        <w:t>媒体方</w:t>
      </w:r>
      <w:proofErr w:type="gramEnd"/>
      <w:r w:rsidR="002F7145" w:rsidRPr="00074C4B">
        <w:rPr>
          <w:rFonts w:ascii="仿宋" w:eastAsia="仿宋" w:hAnsi="仿宋" w:hint="eastAsia"/>
          <w:b/>
          <w:sz w:val="32"/>
          <w:szCs w:val="28"/>
        </w:rPr>
        <w:t>合作伙伴</w:t>
      </w:r>
      <w:r w:rsidR="00DE6F23" w:rsidRPr="00074C4B">
        <w:rPr>
          <w:rFonts w:ascii="仿宋" w:eastAsia="仿宋" w:hAnsi="仿宋" w:hint="eastAsia"/>
          <w:b/>
          <w:sz w:val="32"/>
          <w:szCs w:val="28"/>
        </w:rPr>
        <w:t>引入</w:t>
      </w:r>
      <w:r w:rsidR="00B452E1" w:rsidRPr="00074C4B">
        <w:rPr>
          <w:rFonts w:ascii="仿宋" w:eastAsia="仿宋" w:hAnsi="仿宋"/>
          <w:b/>
          <w:sz w:val="32"/>
          <w:szCs w:val="28"/>
        </w:rPr>
        <w:t>方案</w:t>
      </w:r>
    </w:p>
    <w:p w14:paraId="4D3659C5" w14:textId="36F080C1" w:rsidR="00A644BA" w:rsidRPr="006F0365" w:rsidRDefault="00BB043A" w:rsidP="00BB043A">
      <w:pPr>
        <w:widowControl/>
        <w:jc w:val="left"/>
        <w:rPr>
          <w:rFonts w:ascii="仿宋" w:eastAsia="仿宋" w:hAnsi="仿宋"/>
          <w:sz w:val="28"/>
          <w:szCs w:val="28"/>
        </w:rPr>
      </w:pPr>
      <w:r w:rsidRPr="006F0365">
        <w:rPr>
          <w:rFonts w:ascii="仿宋" w:eastAsia="仿宋" w:hAnsi="仿宋"/>
          <w:sz w:val="28"/>
          <w:szCs w:val="28"/>
        </w:rPr>
        <w:t xml:space="preserve">　　</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已经从单一的音频形态演进为音视频融合形态，近期，多家合作伙伴向彩铃事业部提出音视频融合的广告</w:t>
      </w:r>
      <w:proofErr w:type="gramStart"/>
      <w:r w:rsidR="00C60805" w:rsidRPr="00C60805">
        <w:rPr>
          <w:rFonts w:ascii="仿宋" w:eastAsia="仿宋" w:hAnsi="仿宋" w:hint="eastAsia"/>
          <w:sz w:val="28"/>
          <w:szCs w:val="28"/>
        </w:rPr>
        <w:t>彩铃业务</w:t>
      </w:r>
      <w:proofErr w:type="gramEnd"/>
      <w:r w:rsidR="00C60805" w:rsidRPr="00C60805">
        <w:rPr>
          <w:rFonts w:ascii="仿宋" w:eastAsia="仿宋" w:hAnsi="仿宋" w:hint="eastAsia"/>
          <w:sz w:val="28"/>
          <w:szCs w:val="28"/>
        </w:rPr>
        <w:t>拓展意向。为适应音视频融合时代</w:t>
      </w:r>
      <w:proofErr w:type="gramStart"/>
      <w:r w:rsidR="00C60805" w:rsidRPr="00C60805">
        <w:rPr>
          <w:rFonts w:ascii="仿宋" w:eastAsia="仿宋" w:hAnsi="仿宋" w:hint="eastAsia"/>
          <w:sz w:val="28"/>
          <w:szCs w:val="28"/>
        </w:rPr>
        <w:t>广告彩铃的</w:t>
      </w:r>
      <w:proofErr w:type="gramEnd"/>
      <w:r w:rsidR="00C60805" w:rsidRPr="00C60805">
        <w:rPr>
          <w:rFonts w:ascii="仿宋" w:eastAsia="仿宋" w:hAnsi="仿宋" w:hint="eastAsia"/>
          <w:sz w:val="28"/>
          <w:szCs w:val="28"/>
        </w:rPr>
        <w:t>业务发展需要，进一步借助合作伙伴力量拓展</w:t>
      </w:r>
      <w:proofErr w:type="gramStart"/>
      <w:r w:rsidR="00C60805" w:rsidRPr="00C60805">
        <w:rPr>
          <w:rFonts w:ascii="仿宋" w:eastAsia="仿宋" w:hAnsi="仿宋" w:hint="eastAsia"/>
          <w:sz w:val="28"/>
          <w:szCs w:val="28"/>
        </w:rPr>
        <w:t>广告彩铃用户</w:t>
      </w:r>
      <w:proofErr w:type="gramEnd"/>
      <w:r w:rsidR="00C60805" w:rsidRPr="00C60805">
        <w:rPr>
          <w:rFonts w:ascii="仿宋" w:eastAsia="仿宋" w:hAnsi="仿宋" w:hint="eastAsia"/>
          <w:sz w:val="28"/>
          <w:szCs w:val="28"/>
        </w:rPr>
        <w:t>，提升音视频融合的广告</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的影响力，促进收入的快速增长，</w:t>
      </w:r>
      <w:proofErr w:type="gramStart"/>
      <w:r w:rsidR="00C60805" w:rsidRPr="00C60805">
        <w:rPr>
          <w:rFonts w:ascii="仿宋" w:eastAsia="仿宋" w:hAnsi="仿宋" w:hint="eastAsia"/>
          <w:sz w:val="28"/>
          <w:szCs w:val="28"/>
        </w:rPr>
        <w:t>彩铃事业</w:t>
      </w:r>
      <w:proofErr w:type="gramEnd"/>
      <w:r w:rsidR="00C60805" w:rsidRPr="00C60805">
        <w:rPr>
          <w:rFonts w:ascii="仿宋" w:eastAsia="仿宋" w:hAnsi="仿宋" w:hint="eastAsia"/>
          <w:sz w:val="28"/>
          <w:szCs w:val="28"/>
        </w:rPr>
        <w:t>部近期计划开展</w:t>
      </w:r>
      <w:r w:rsidR="000D6303">
        <w:rPr>
          <w:rFonts w:ascii="仿宋" w:eastAsia="仿宋" w:hAnsi="仿宋" w:hint="eastAsia"/>
          <w:sz w:val="28"/>
          <w:szCs w:val="28"/>
        </w:rPr>
        <w:t>2</w:t>
      </w:r>
      <w:r w:rsidR="000D6303">
        <w:rPr>
          <w:rFonts w:ascii="仿宋" w:eastAsia="仿宋" w:hAnsi="仿宋"/>
          <w:sz w:val="28"/>
          <w:szCs w:val="28"/>
        </w:rPr>
        <w:t>0</w:t>
      </w:r>
      <w:r w:rsidR="00BA1417">
        <w:rPr>
          <w:rFonts w:ascii="仿宋" w:eastAsia="仿宋" w:hAnsi="仿宋"/>
          <w:sz w:val="28"/>
          <w:szCs w:val="28"/>
        </w:rPr>
        <w:t>20</w:t>
      </w:r>
      <w:r w:rsidR="000D6303">
        <w:rPr>
          <w:rFonts w:ascii="仿宋" w:eastAsia="仿宋" w:hAnsi="仿宋"/>
          <w:sz w:val="28"/>
          <w:szCs w:val="28"/>
        </w:rPr>
        <w:t>年第</w:t>
      </w:r>
      <w:r w:rsidR="00BA1417">
        <w:rPr>
          <w:rFonts w:ascii="仿宋" w:eastAsia="仿宋" w:hAnsi="仿宋" w:hint="eastAsia"/>
          <w:sz w:val="28"/>
          <w:szCs w:val="28"/>
        </w:rPr>
        <w:t>一</w:t>
      </w:r>
      <w:r w:rsidR="000D6303">
        <w:rPr>
          <w:rFonts w:ascii="仿宋" w:eastAsia="仿宋" w:hAnsi="仿宋"/>
          <w:sz w:val="28"/>
          <w:szCs w:val="28"/>
        </w:rPr>
        <w:t>次</w:t>
      </w:r>
      <w:r w:rsidR="00C60805" w:rsidRPr="00C60805">
        <w:rPr>
          <w:rFonts w:ascii="仿宋" w:eastAsia="仿宋" w:hAnsi="仿宋" w:hint="eastAsia"/>
          <w:sz w:val="28"/>
          <w:szCs w:val="28"/>
        </w:rPr>
        <w:t>广告</w:t>
      </w:r>
      <w:proofErr w:type="gramStart"/>
      <w:r w:rsidR="00C60805" w:rsidRPr="00C60805">
        <w:rPr>
          <w:rFonts w:ascii="仿宋" w:eastAsia="仿宋" w:hAnsi="仿宋" w:hint="eastAsia"/>
          <w:sz w:val="28"/>
          <w:szCs w:val="28"/>
        </w:rPr>
        <w:t>彩铃媒体方</w:t>
      </w:r>
      <w:proofErr w:type="gramEnd"/>
      <w:r w:rsidR="00C60805" w:rsidRPr="00C60805">
        <w:rPr>
          <w:rFonts w:ascii="仿宋" w:eastAsia="仿宋" w:hAnsi="仿宋" w:hint="eastAsia"/>
          <w:sz w:val="28"/>
          <w:szCs w:val="28"/>
        </w:rPr>
        <w:t>合作伙伴的引入工作。现将相关事宜告知如下：</w:t>
      </w:r>
    </w:p>
    <w:p w14:paraId="391EB2C2" w14:textId="77777777" w:rsidR="000969C2" w:rsidRPr="006F0365" w:rsidRDefault="000969C2" w:rsidP="000969C2">
      <w:pPr>
        <w:rPr>
          <w:rFonts w:ascii="仿宋" w:eastAsia="仿宋" w:hAnsi="仿宋"/>
          <w:b/>
          <w:sz w:val="28"/>
          <w:szCs w:val="28"/>
        </w:rPr>
      </w:pPr>
      <w:r w:rsidRPr="006F0365">
        <w:rPr>
          <w:rFonts w:ascii="仿宋" w:eastAsia="仿宋" w:hAnsi="仿宋"/>
          <w:b/>
          <w:sz w:val="28"/>
          <w:szCs w:val="28"/>
        </w:rPr>
        <w:t>一</w:t>
      </w:r>
      <w:r w:rsidRPr="006F0365">
        <w:rPr>
          <w:rFonts w:ascii="仿宋" w:eastAsia="仿宋" w:hAnsi="仿宋" w:hint="eastAsia"/>
          <w:b/>
          <w:sz w:val="28"/>
          <w:szCs w:val="28"/>
        </w:rPr>
        <w:t>、</w:t>
      </w:r>
      <w:r w:rsidRPr="006F0365">
        <w:rPr>
          <w:rFonts w:ascii="仿宋" w:eastAsia="仿宋" w:hAnsi="仿宋"/>
          <w:b/>
          <w:sz w:val="28"/>
          <w:szCs w:val="28"/>
        </w:rPr>
        <w:t>引入方式</w:t>
      </w:r>
    </w:p>
    <w:p w14:paraId="69BC8E4C" w14:textId="77777777" w:rsidR="00B0440A" w:rsidRPr="006F0365"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公开引入，符合要求的合作伙伴均可报名。</w:t>
      </w:r>
    </w:p>
    <w:p w14:paraId="01ABE0F1" w14:textId="77777777" w:rsidR="00B0440A"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评审阶段由现场评审人员打分或审核（打分表、审核表见</w:t>
      </w:r>
      <w:r w:rsidRPr="00DF16E3">
        <w:rPr>
          <w:rFonts w:ascii="仿宋" w:eastAsia="仿宋" w:hAnsi="仿宋" w:cs="Arial" w:hint="eastAsia"/>
          <w:b/>
          <w:sz w:val="28"/>
        </w:rPr>
        <w:t>附件一</w:t>
      </w:r>
      <w:r w:rsidRPr="006F0365">
        <w:rPr>
          <w:rFonts w:ascii="仿宋" w:eastAsia="仿宋" w:hAnsi="仿宋" w:cs="Arial" w:hint="eastAsia"/>
          <w:sz w:val="28"/>
        </w:rPr>
        <w:t>），平均得分85分及以上的合作伙伴全部引入；平均得分60分以下的合作伙伴，一年内不得再次参与广告</w:t>
      </w:r>
      <w:proofErr w:type="gramStart"/>
      <w:r w:rsidRPr="006F0365">
        <w:rPr>
          <w:rFonts w:ascii="仿宋" w:eastAsia="仿宋" w:hAnsi="仿宋" w:cs="Arial" w:hint="eastAsia"/>
          <w:sz w:val="28"/>
        </w:rPr>
        <w:t>彩铃媒体方</w:t>
      </w:r>
      <w:proofErr w:type="gramEnd"/>
      <w:r w:rsidRPr="006F0365">
        <w:rPr>
          <w:rFonts w:ascii="仿宋" w:eastAsia="仿宋" w:hAnsi="仿宋" w:cs="Arial" w:hint="eastAsia"/>
          <w:sz w:val="28"/>
        </w:rPr>
        <w:t>引入合作。评审审核符合全部引入要求的合作伙伴全部引入，否则不引入。</w:t>
      </w:r>
    </w:p>
    <w:p w14:paraId="39E11D2C" w14:textId="77777777" w:rsidR="00713E51" w:rsidRDefault="00713E51" w:rsidP="00713E51">
      <w:pPr>
        <w:spacing w:line="240" w:lineRule="atLeast"/>
        <w:ind w:firstLineChars="200" w:firstLine="560"/>
        <w:rPr>
          <w:rFonts w:ascii="仿宋" w:eastAsia="仿宋" w:hAnsi="仿宋" w:cs="Arial"/>
          <w:sz w:val="28"/>
        </w:rPr>
      </w:pPr>
      <w:r w:rsidRPr="00BF041C">
        <w:rPr>
          <w:rFonts w:ascii="仿宋" w:eastAsia="仿宋" w:hAnsi="仿宋" w:cs="Arial" w:hint="eastAsia"/>
          <w:sz w:val="28"/>
        </w:rPr>
        <w:t>省公司申请接入</w:t>
      </w:r>
      <w:r>
        <w:rPr>
          <w:rFonts w:ascii="仿宋" w:eastAsia="仿宋" w:hAnsi="仿宋" w:cs="Arial" w:hint="eastAsia"/>
          <w:sz w:val="28"/>
        </w:rPr>
        <w:t>宣</w:t>
      </w:r>
      <w:proofErr w:type="gramStart"/>
      <w:r>
        <w:rPr>
          <w:rFonts w:ascii="仿宋" w:eastAsia="仿宋" w:hAnsi="仿宋" w:cs="Arial" w:hint="eastAsia"/>
          <w:sz w:val="28"/>
        </w:rPr>
        <w:t>发</w:t>
      </w:r>
      <w:r w:rsidRPr="00BF041C">
        <w:rPr>
          <w:rFonts w:ascii="仿宋" w:eastAsia="仿宋" w:hAnsi="仿宋" w:cs="Arial" w:hint="eastAsia"/>
          <w:sz w:val="28"/>
        </w:rPr>
        <w:t>铃或招财铃</w:t>
      </w:r>
      <w:proofErr w:type="gramEnd"/>
      <w:r>
        <w:rPr>
          <w:rFonts w:ascii="仿宋" w:eastAsia="仿宋" w:hAnsi="仿宋" w:cs="Arial" w:hint="eastAsia"/>
          <w:sz w:val="28"/>
        </w:rPr>
        <w:t>媒体方合作</w:t>
      </w:r>
      <w:r w:rsidRPr="00BF041C">
        <w:rPr>
          <w:rFonts w:ascii="仿宋" w:eastAsia="仿宋" w:hAnsi="仿宋" w:cs="Arial" w:hint="eastAsia"/>
          <w:sz w:val="28"/>
        </w:rPr>
        <w:t>，可直接引入</w:t>
      </w:r>
      <w:r>
        <w:rPr>
          <w:rFonts w:ascii="仿宋" w:eastAsia="仿宋" w:hAnsi="仿宋" w:cs="Arial" w:hint="eastAsia"/>
          <w:sz w:val="28"/>
        </w:rPr>
        <w:t>。</w:t>
      </w:r>
    </w:p>
    <w:p w14:paraId="0C28ED7E" w14:textId="77777777" w:rsidR="00713E51" w:rsidRPr="00713E51" w:rsidRDefault="00713E51" w:rsidP="00B0440A">
      <w:pPr>
        <w:ind w:firstLineChars="200" w:firstLine="560"/>
        <w:rPr>
          <w:rFonts w:ascii="仿宋" w:eastAsia="仿宋" w:hAnsi="仿宋" w:cs="Arial"/>
          <w:sz w:val="28"/>
        </w:rPr>
      </w:pPr>
    </w:p>
    <w:p w14:paraId="192BB05A" w14:textId="77777777" w:rsidR="006F0365" w:rsidRPr="006F0365" w:rsidRDefault="006F0365" w:rsidP="006F0365">
      <w:pPr>
        <w:rPr>
          <w:rFonts w:ascii="仿宋" w:eastAsia="仿宋" w:hAnsi="仿宋"/>
          <w:b/>
          <w:sz w:val="28"/>
          <w:szCs w:val="28"/>
        </w:rPr>
      </w:pPr>
      <w:r w:rsidRPr="006F0365">
        <w:rPr>
          <w:rFonts w:ascii="仿宋" w:eastAsia="仿宋" w:hAnsi="仿宋" w:hint="eastAsia"/>
          <w:b/>
          <w:sz w:val="28"/>
          <w:szCs w:val="28"/>
        </w:rPr>
        <w:t>二、传统媒体方、行业媒体方引入</w:t>
      </w:r>
    </w:p>
    <w:p w14:paraId="3C191B4D"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14:paraId="2A393210"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1.统一要求</w:t>
      </w:r>
    </w:p>
    <w:p w14:paraId="6F426886"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（1）具有独立法人资格的有限责任公司或股份有限公司，或具有法人资格的事业单位；</w:t>
      </w:r>
    </w:p>
    <w:p w14:paraId="61B0DF47"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（2）企业经营三年内，无违法犯罪记录，财务状况良好，信誉良好，</w:t>
      </w:r>
      <w:r w:rsidRPr="006F0365">
        <w:rPr>
          <w:rFonts w:ascii="仿宋" w:eastAsia="仿宋" w:hAnsi="仿宋" w:hint="eastAsia"/>
          <w:sz w:val="28"/>
          <w:szCs w:val="28"/>
        </w:rPr>
        <w:lastRenderedPageBreak/>
        <w:t>需达到以下基本信用要求：</w:t>
      </w:r>
    </w:p>
    <w:p w14:paraId="597297B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①未列入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不良信用记录，或者在与</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其它项目合作过程中，未有过重</w:t>
      </w:r>
      <w:proofErr w:type="gramStart"/>
      <w:r w:rsidRPr="006F0365">
        <w:rPr>
          <w:rFonts w:ascii="仿宋" w:eastAsia="仿宋" w:hAnsi="仿宋" w:hint="eastAsia"/>
          <w:sz w:val="28"/>
          <w:szCs w:val="28"/>
        </w:rPr>
        <w:t>大处罚</w:t>
      </w:r>
      <w:proofErr w:type="gramEnd"/>
      <w:r w:rsidRPr="006F0365">
        <w:rPr>
          <w:rFonts w:ascii="仿宋" w:eastAsia="仿宋" w:hAnsi="仿宋" w:hint="eastAsia"/>
          <w:sz w:val="28"/>
          <w:szCs w:val="28"/>
        </w:rPr>
        <w:t>的记录；</w:t>
      </w:r>
    </w:p>
    <w:p w14:paraId="1C32F0B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②未被“国家企业信用信息公示系统（http://www.gsxt.gov.cn/）”列入“经营异常名录”和“严重违法失信企业名单”；</w:t>
      </w:r>
    </w:p>
    <w:p w14:paraId="69488C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（3）为规范合作秩序，合作伙伴申报媒体方合作时需进行履约保证：</w:t>
      </w:r>
    </w:p>
    <w:p w14:paraId="1F3ECD38"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①传统媒体方</w:t>
      </w:r>
    </w:p>
    <w:p w14:paraId="47539E9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申请在部分省拓展用户的，缴纳2万元/省的保证金，申请多个省合作的，最高缴纳10万元的保证金。</w:t>
      </w:r>
    </w:p>
    <w:p w14:paraId="6DF8822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②行业媒体方</w:t>
      </w:r>
    </w:p>
    <w:p w14:paraId="71A667A3"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仅支持申请全国合作，缴纳10万元的保证金。</w:t>
      </w:r>
    </w:p>
    <w:p w14:paraId="17E2C517"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2.特殊要求</w:t>
      </w:r>
    </w:p>
    <w:p w14:paraId="71AFB3F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（1）传统媒体方</w:t>
      </w:r>
    </w:p>
    <w:p w14:paraId="7C989FF6" w14:textId="77777777"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至少选择一个省份进行用户拓展，为了避免在合作伙伴拓展用户时，引发规模投诉风险，申请接入传统媒体方的合作伙伴，必须获得用户拓展地省公司相关业务主管部门或用户拓展地地市公司的认可，须提供以下资料之一：</w:t>
      </w:r>
    </w:p>
    <w:p w14:paraId="063DA34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①与业务主管部门或用户拓展地地市公司签订的招财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用户拓展协议，协议条款至少包含以下内容：</w:t>
      </w:r>
    </w:p>
    <w:p w14:paraId="05AD4E22" w14:textId="77777777"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r>
      <w:r w:rsidRPr="006F0365">
        <w:rPr>
          <w:rFonts w:ascii="仿宋" w:eastAsia="仿宋" w:hAnsi="仿宋" w:hint="eastAsia"/>
          <w:sz w:val="28"/>
          <w:szCs w:val="28"/>
        </w:rPr>
        <w:t>明确定义招财铃，以本办法定义为准；</w:t>
      </w:r>
    </w:p>
    <w:p w14:paraId="649B2D70" w14:textId="77777777"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hint="eastAsia"/>
          <w:sz w:val="28"/>
          <w:szCs w:val="28"/>
        </w:rPr>
        <w:t>同意申请方在</w:t>
      </w:r>
      <w:r w:rsidRPr="006F0365">
        <w:rPr>
          <w:rFonts w:ascii="仿宋" w:eastAsia="仿宋" w:hAnsi="仿宋"/>
          <w:sz w:val="28"/>
          <w:szCs w:val="28"/>
        </w:rPr>
        <w:t>XXX</w:t>
      </w:r>
      <w:r w:rsidRPr="006F0365">
        <w:rPr>
          <w:rFonts w:ascii="仿宋" w:eastAsia="仿宋" w:hAnsi="仿宋" w:hint="eastAsia"/>
          <w:sz w:val="28"/>
          <w:szCs w:val="28"/>
        </w:rPr>
        <w:t>省（自治区、直辖市、市）开展招财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用户拓展工作的条款；</w:t>
      </w:r>
    </w:p>
    <w:p w14:paraId="302B1FA5" w14:textId="77777777" w:rsidR="006F0365" w:rsidRPr="006F0365" w:rsidRDefault="006F0365" w:rsidP="006F0365">
      <w:pPr>
        <w:rPr>
          <w:rFonts w:ascii="仿宋" w:eastAsia="仿宋" w:hAnsi="仿宋"/>
          <w:sz w:val="28"/>
          <w:szCs w:val="28"/>
        </w:rPr>
      </w:pPr>
      <w:r>
        <w:rPr>
          <w:rFonts w:ascii="仿宋" w:eastAsia="仿宋" w:hAnsi="仿宋"/>
          <w:sz w:val="28"/>
          <w:szCs w:val="28"/>
        </w:rPr>
        <w:lastRenderedPageBreak/>
        <w:t>iii.</w:t>
      </w:r>
      <w:r w:rsidRPr="006F0365">
        <w:rPr>
          <w:rFonts w:ascii="仿宋" w:eastAsia="仿宋" w:hAnsi="仿宋" w:hint="eastAsia"/>
          <w:sz w:val="28"/>
          <w:szCs w:val="28"/>
        </w:rPr>
        <w:t>明确招财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用户拓展过程中，在拓展地产生的用户投诉处理原则；</w:t>
      </w:r>
    </w:p>
    <w:p w14:paraId="0169BD6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②省公司业务主管部门或用户拓展地地市公司出具的招财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用户拓展推荐函（见附件二）；</w:t>
      </w:r>
    </w:p>
    <w:p w14:paraId="5093142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③由省公司业务主管部门或用户拓展地地市公司、</w:t>
      </w:r>
      <w:proofErr w:type="gramStart"/>
      <w:r w:rsidRPr="006F0365">
        <w:rPr>
          <w:rFonts w:ascii="仿宋" w:eastAsia="仿宋" w:hAnsi="仿宋" w:hint="eastAsia"/>
          <w:sz w:val="28"/>
          <w:szCs w:val="28"/>
        </w:rPr>
        <w:t>咪</w:t>
      </w:r>
      <w:proofErr w:type="gramEnd"/>
      <w:r w:rsidRPr="006F0365">
        <w:rPr>
          <w:rFonts w:ascii="仿宋" w:eastAsia="仿宋" w:hAnsi="仿宋" w:hint="eastAsia"/>
          <w:sz w:val="28"/>
          <w:szCs w:val="28"/>
        </w:rPr>
        <w:t>咕音乐、合作伙伴召开三方会议，并形成具有支持合作伙伴拓展招财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用户的会议纪要。</w:t>
      </w:r>
    </w:p>
    <w:p w14:paraId="35799EF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（2）行业媒体方</w:t>
      </w:r>
    </w:p>
    <w:p w14:paraId="15D4843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①申请方须为知名企业或知名企业授权合作方，知名企业需满足：</w:t>
      </w:r>
    </w:p>
    <w:p w14:paraId="14E1BA1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其中线</w:t>
      </w:r>
      <w:proofErr w:type="gramStart"/>
      <w:r w:rsidRPr="006F0365">
        <w:rPr>
          <w:rFonts w:ascii="仿宋" w:eastAsia="仿宋" w:hAnsi="仿宋" w:hint="eastAsia"/>
          <w:sz w:val="28"/>
          <w:szCs w:val="28"/>
        </w:rPr>
        <w:t>下型需满足</w:t>
      </w:r>
      <w:proofErr w:type="gramEnd"/>
      <w:r w:rsidRPr="006F0365">
        <w:rPr>
          <w:rFonts w:ascii="仿宋" w:eastAsia="仿宋" w:hAnsi="仿宋" w:hint="eastAsia"/>
          <w:sz w:val="28"/>
          <w:szCs w:val="28"/>
        </w:rPr>
        <w:t>以下条件之一：</w:t>
      </w:r>
    </w:p>
    <w:p w14:paraId="32AD5C26" w14:textId="77777777"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t>5</w:t>
      </w:r>
      <w:r w:rsidRPr="006F0365">
        <w:rPr>
          <w:rFonts w:ascii="仿宋" w:eastAsia="仿宋" w:hAnsi="仿宋" w:hint="eastAsia"/>
          <w:sz w:val="28"/>
          <w:szCs w:val="28"/>
        </w:rPr>
        <w:t>年内曾入选《财富》世界</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1</w:t>
      </w:r>
      <w:r w:rsidRPr="006F0365">
        <w:rPr>
          <w:rFonts w:ascii="仿宋" w:eastAsia="仿宋" w:hAnsi="仿宋" w:hint="eastAsia"/>
          <w:sz w:val="28"/>
          <w:szCs w:val="28"/>
        </w:rPr>
        <w:t>年及以上</w:t>
      </w:r>
    </w:p>
    <w:p w14:paraId="3FB4FC71" w14:textId="77777777"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sz w:val="28"/>
          <w:szCs w:val="28"/>
        </w:rPr>
        <w:t>5</w:t>
      </w:r>
      <w:r w:rsidRPr="006F0365">
        <w:rPr>
          <w:rFonts w:ascii="仿宋" w:eastAsia="仿宋" w:hAnsi="仿宋" w:hint="eastAsia"/>
          <w:sz w:val="28"/>
          <w:szCs w:val="28"/>
        </w:rPr>
        <w:t>年内曾入选《财富中文网》中国企业</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2</w:t>
      </w:r>
      <w:r w:rsidRPr="006F0365">
        <w:rPr>
          <w:rFonts w:ascii="仿宋" w:eastAsia="仿宋" w:hAnsi="仿宋" w:hint="eastAsia"/>
          <w:sz w:val="28"/>
          <w:szCs w:val="28"/>
        </w:rPr>
        <w:t>年及以上；</w:t>
      </w:r>
    </w:p>
    <w:p w14:paraId="1D453E57" w14:textId="77777777" w:rsidR="006F0365" w:rsidRPr="006F0365" w:rsidRDefault="006F0365" w:rsidP="006F0365">
      <w:pPr>
        <w:rPr>
          <w:rFonts w:ascii="仿宋" w:eastAsia="仿宋" w:hAnsi="仿宋"/>
          <w:sz w:val="28"/>
          <w:szCs w:val="28"/>
        </w:rPr>
      </w:pPr>
      <w:r>
        <w:rPr>
          <w:rFonts w:ascii="仿宋" w:eastAsia="仿宋" w:hAnsi="仿宋"/>
          <w:sz w:val="28"/>
          <w:szCs w:val="28"/>
        </w:rPr>
        <w:t>iii.</w:t>
      </w:r>
      <w:r w:rsidRPr="006F0365">
        <w:rPr>
          <w:rFonts w:ascii="仿宋" w:eastAsia="仿宋" w:hAnsi="仿宋" w:hint="eastAsia"/>
          <w:sz w:val="28"/>
          <w:szCs w:val="28"/>
        </w:rPr>
        <w:t>全国营业网点（自营、他营、指定经营等形式）数量超过</w:t>
      </w:r>
      <w:r w:rsidRPr="006F0365">
        <w:rPr>
          <w:rFonts w:ascii="仿宋" w:eastAsia="仿宋" w:hAnsi="仿宋"/>
          <w:sz w:val="28"/>
          <w:szCs w:val="28"/>
        </w:rPr>
        <w:t>1</w:t>
      </w:r>
      <w:r w:rsidRPr="006F0365">
        <w:rPr>
          <w:rFonts w:ascii="仿宋" w:eastAsia="仿宋" w:hAnsi="仿宋" w:hint="eastAsia"/>
          <w:sz w:val="28"/>
          <w:szCs w:val="28"/>
        </w:rPr>
        <w:t>万个；</w:t>
      </w:r>
    </w:p>
    <w:p w14:paraId="0475476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线</w:t>
      </w:r>
      <w:proofErr w:type="gramStart"/>
      <w:r w:rsidRPr="006F0365">
        <w:rPr>
          <w:rFonts w:ascii="仿宋" w:eastAsia="仿宋" w:hAnsi="仿宋" w:hint="eastAsia"/>
          <w:sz w:val="28"/>
          <w:szCs w:val="28"/>
        </w:rPr>
        <w:t>上型需满足</w:t>
      </w:r>
      <w:proofErr w:type="gramEnd"/>
      <w:r w:rsidRPr="006F0365">
        <w:rPr>
          <w:rFonts w:ascii="仿宋" w:eastAsia="仿宋" w:hAnsi="仿宋" w:hint="eastAsia"/>
          <w:sz w:val="28"/>
          <w:szCs w:val="28"/>
        </w:rPr>
        <w:t>以下条件之一：</w:t>
      </w:r>
    </w:p>
    <w:p w14:paraId="224206CD" w14:textId="77777777" w:rsidR="006F0365" w:rsidRPr="006F0365" w:rsidRDefault="006F0365" w:rsidP="006F0365">
      <w:pPr>
        <w:rPr>
          <w:rFonts w:ascii="仿宋" w:eastAsia="仿宋" w:hAnsi="仿宋"/>
          <w:sz w:val="28"/>
          <w:szCs w:val="28"/>
        </w:rPr>
      </w:pPr>
      <w:r>
        <w:rPr>
          <w:rFonts w:ascii="仿宋" w:eastAsia="仿宋" w:hAnsi="仿宋"/>
          <w:sz w:val="28"/>
          <w:szCs w:val="28"/>
        </w:rPr>
        <w:t>iv.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proofErr w:type="gramStart"/>
      <w:r w:rsidRPr="006F0365">
        <w:rPr>
          <w:rFonts w:ascii="仿宋" w:eastAsia="仿宋" w:hAnsi="仿宋" w:hint="eastAsia"/>
          <w:sz w:val="28"/>
          <w:szCs w:val="28"/>
        </w:rPr>
        <w:t>月活跃</w:t>
      </w:r>
      <w:proofErr w:type="gramEnd"/>
      <w:r w:rsidRPr="006F0365">
        <w:rPr>
          <w:rFonts w:ascii="仿宋" w:eastAsia="仿宋" w:hAnsi="仿宋" w:hint="eastAsia"/>
          <w:sz w:val="28"/>
          <w:szCs w:val="28"/>
        </w:rPr>
        <w:t>人数不低于</w:t>
      </w:r>
      <w:r w:rsidRPr="006F0365">
        <w:rPr>
          <w:rFonts w:ascii="仿宋" w:eastAsia="仿宋" w:hAnsi="仿宋"/>
          <w:sz w:val="28"/>
          <w:szCs w:val="28"/>
        </w:rPr>
        <w:t>500</w:t>
      </w:r>
      <w:r w:rsidRPr="006F0365">
        <w:rPr>
          <w:rFonts w:ascii="仿宋" w:eastAsia="仿宋" w:hAnsi="仿宋" w:hint="eastAsia"/>
          <w:sz w:val="28"/>
          <w:szCs w:val="28"/>
        </w:rPr>
        <w:t>万；</w:t>
      </w:r>
    </w:p>
    <w:p w14:paraId="5A0BB705" w14:textId="77777777" w:rsidR="006F0365" w:rsidRPr="006F0365" w:rsidRDefault="006F0365" w:rsidP="006F0365">
      <w:pPr>
        <w:rPr>
          <w:rFonts w:ascii="仿宋" w:eastAsia="仿宋" w:hAnsi="仿宋"/>
          <w:sz w:val="28"/>
          <w:szCs w:val="28"/>
        </w:rPr>
      </w:pPr>
      <w:r>
        <w:rPr>
          <w:rFonts w:ascii="仿宋" w:eastAsia="仿宋" w:hAnsi="仿宋"/>
          <w:sz w:val="28"/>
          <w:szCs w:val="28"/>
        </w:rPr>
        <w:t>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r w:rsidRPr="006F0365">
        <w:rPr>
          <w:rFonts w:ascii="仿宋" w:eastAsia="仿宋" w:hAnsi="仿宋" w:hint="eastAsia"/>
          <w:sz w:val="28"/>
          <w:szCs w:val="28"/>
        </w:rPr>
        <w:t>细分行业排名前五；</w:t>
      </w:r>
    </w:p>
    <w:p w14:paraId="0E791EC6"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②申请接入广告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的合作伙伴为知名企业授权合作方的，须出具与知名企业相应合作协议等合作关系证明资料；</w:t>
      </w:r>
    </w:p>
    <w:p w14:paraId="579E513E" w14:textId="77777777" w:rsidR="006F0365" w:rsidRPr="006F0365" w:rsidRDefault="006F0365" w:rsidP="006F0365">
      <w:pPr>
        <w:rPr>
          <w:rFonts w:ascii="仿宋" w:eastAsia="仿宋" w:hAnsi="仿宋"/>
          <w:sz w:val="28"/>
          <w:szCs w:val="28"/>
        </w:rPr>
      </w:pPr>
    </w:p>
    <w:p w14:paraId="6F9FA40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14:paraId="5A642E41"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14:paraId="504F56B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2.报名：合作伙伴按公告要求提交报名材料，含基本的资质证明材料、意向申报的省份信息表（见附件三）、合作意向书等，合作意向书至</w:t>
      </w:r>
      <w:r w:rsidRPr="006F0365">
        <w:rPr>
          <w:rFonts w:ascii="仿宋" w:eastAsia="仿宋" w:hAnsi="仿宋" w:hint="eastAsia"/>
          <w:sz w:val="28"/>
          <w:szCs w:val="28"/>
        </w:rPr>
        <w:lastRenderedPageBreak/>
        <w:t>少包含以下基本内容：</w:t>
      </w:r>
    </w:p>
    <w:p w14:paraId="0EBF9CC8"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（1）公司背景及团队介绍；</w:t>
      </w:r>
    </w:p>
    <w:p w14:paraId="67EE4B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（2）拓展渠道、行业资源、目标用户规模介绍；</w:t>
      </w:r>
    </w:p>
    <w:p w14:paraId="3BCF380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（3）推广模式、拓展方案介绍；</w:t>
      </w:r>
    </w:p>
    <w:p w14:paraId="17A4882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（4）客户服务方案：包括客服热线、客服联系人手机、客服邮箱、客服人员数量等；</w:t>
      </w:r>
    </w:p>
    <w:p w14:paraId="1E0841C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（5）以往的成功项目和案例介绍；</w:t>
      </w:r>
    </w:p>
    <w:p w14:paraId="3DD0EBB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（6）承诺拓展数量。</w:t>
      </w:r>
    </w:p>
    <w:p w14:paraId="12F016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3.报名成功后，需在15个工作日内将报名资料</w:t>
      </w:r>
      <w:proofErr w:type="gramStart"/>
      <w:r w:rsidRPr="006F0365">
        <w:rPr>
          <w:rFonts w:ascii="仿宋" w:eastAsia="仿宋" w:hAnsi="仿宋" w:hint="eastAsia"/>
          <w:sz w:val="28"/>
          <w:szCs w:val="28"/>
        </w:rPr>
        <w:t>纸质版寄送给</w:t>
      </w:r>
      <w:proofErr w:type="gramEnd"/>
      <w:r w:rsidRPr="006F0365">
        <w:rPr>
          <w:rFonts w:ascii="仿宋" w:eastAsia="仿宋" w:hAnsi="仿宋" w:hint="eastAsia"/>
          <w:sz w:val="28"/>
          <w:szCs w:val="28"/>
        </w:rPr>
        <w:t xml:space="preserve">指定人员（存档用）； </w:t>
      </w:r>
    </w:p>
    <w:p w14:paraId="1F97A94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部指定2名评委、再从专家库随机抽取5名评委，共计7名评委进行现场评审打分，由公司纪检监察人员负责现场监督；</w:t>
      </w:r>
    </w:p>
    <w:p w14:paraId="1847114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14:paraId="796E482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6.保证金缴纳：接到成功通知的10个工作日内，合作方须按规定向咪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音乐全额缴纳履约保证金，未按时按量缴纳的合作方，将视为自动放弃合作，未来12个月内不得参与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14:paraId="16D3C476"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7.正式签约：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14:paraId="55249BBD" w14:textId="77777777" w:rsidR="006F0365" w:rsidRPr="006F0365" w:rsidRDefault="006F0365" w:rsidP="006F0365">
      <w:pPr>
        <w:rPr>
          <w:rFonts w:ascii="仿宋" w:eastAsia="仿宋" w:hAnsi="仿宋"/>
          <w:sz w:val="28"/>
          <w:szCs w:val="28"/>
        </w:rPr>
      </w:pPr>
    </w:p>
    <w:p w14:paraId="78777653" w14:textId="77777777" w:rsidR="006F0365" w:rsidRPr="006F0365" w:rsidRDefault="006F0365" w:rsidP="006F0365">
      <w:pPr>
        <w:rPr>
          <w:rFonts w:ascii="仿宋" w:eastAsia="仿宋" w:hAnsi="仿宋"/>
          <w:b/>
          <w:sz w:val="28"/>
          <w:szCs w:val="28"/>
        </w:rPr>
      </w:pPr>
      <w:r>
        <w:rPr>
          <w:rFonts w:ascii="仿宋" w:eastAsia="仿宋" w:hAnsi="仿宋" w:hint="eastAsia"/>
          <w:b/>
          <w:sz w:val="28"/>
          <w:szCs w:val="28"/>
        </w:rPr>
        <w:t>三</w:t>
      </w:r>
      <w:r w:rsidRPr="006F0365">
        <w:rPr>
          <w:rFonts w:ascii="仿宋" w:eastAsia="仿宋" w:hAnsi="仿宋" w:hint="eastAsia"/>
          <w:b/>
          <w:sz w:val="28"/>
          <w:szCs w:val="28"/>
        </w:rPr>
        <w:t>、专</w:t>
      </w:r>
      <w:proofErr w:type="gramStart"/>
      <w:r w:rsidRPr="006F0365">
        <w:rPr>
          <w:rFonts w:ascii="仿宋" w:eastAsia="仿宋" w:hAnsi="仿宋" w:hint="eastAsia"/>
          <w:b/>
          <w:sz w:val="28"/>
          <w:szCs w:val="28"/>
        </w:rPr>
        <w:t>属媒体方</w:t>
      </w:r>
      <w:proofErr w:type="gramEnd"/>
      <w:r w:rsidRPr="006F0365">
        <w:rPr>
          <w:rFonts w:ascii="仿宋" w:eastAsia="仿宋" w:hAnsi="仿宋" w:hint="eastAsia"/>
          <w:b/>
          <w:sz w:val="28"/>
          <w:szCs w:val="28"/>
        </w:rPr>
        <w:t>引入</w:t>
      </w:r>
    </w:p>
    <w:p w14:paraId="1A035819" w14:textId="77777777"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鉴于专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合作伙伴必须是音频专属铃音盒CP、</w:t>
      </w:r>
      <w:proofErr w:type="gramStart"/>
      <w:r w:rsidRPr="006F0365">
        <w:rPr>
          <w:rFonts w:ascii="仿宋" w:eastAsia="仿宋" w:hAnsi="仿宋" w:hint="eastAsia"/>
          <w:sz w:val="28"/>
          <w:szCs w:val="28"/>
        </w:rPr>
        <w:t>视频彩铃</w:t>
      </w:r>
      <w:r w:rsidRPr="006F0365">
        <w:rPr>
          <w:rFonts w:ascii="仿宋" w:eastAsia="仿宋" w:hAnsi="仿宋" w:hint="eastAsia"/>
          <w:sz w:val="28"/>
          <w:szCs w:val="28"/>
        </w:rPr>
        <w:lastRenderedPageBreak/>
        <w:t>订阅</w:t>
      </w:r>
      <w:proofErr w:type="gramEnd"/>
      <w:r w:rsidRPr="006F0365">
        <w:rPr>
          <w:rFonts w:ascii="仿宋" w:eastAsia="仿宋" w:hAnsi="仿宋" w:hint="eastAsia"/>
          <w:sz w:val="28"/>
          <w:szCs w:val="28"/>
        </w:rPr>
        <w:t>服务CP或渠道合作伙伴，已经通过相关管理流程完成引入，申请接入媒体方时，不再进行评审打分，符合要求的按流程直接引入。</w:t>
      </w:r>
    </w:p>
    <w:p w14:paraId="0D5779F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14:paraId="6FEFE6F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1.已经是</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铃音盒CP、</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w:t>
      </w:r>
    </w:p>
    <w:p w14:paraId="617CFFA0"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2.未被“国家企业信用信息公示系统（http://www.gsxt.gov.cn/）”列入“经营异常名录”和“严重违法失信企业名单”；</w:t>
      </w:r>
    </w:p>
    <w:p w14:paraId="1367923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3.CP信用积分在70分及以上，渠道合作伙伴信用积分在70分及以上，且过往12个月内无重大违规记录；</w:t>
      </w:r>
    </w:p>
    <w:p w14:paraId="0762045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4.为规范合作秩序，申报专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时需进行履约保证：</w:t>
      </w:r>
    </w:p>
    <w:p w14:paraId="564CE00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（1）CP类：预缴一年内（合同有效期内）广告投放费用不得低于M万元（M暂定为50）。</w:t>
      </w:r>
    </w:p>
    <w:p w14:paraId="5E3A903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（2）渠道类：预缴一年内（合同有效期内）广告投放费用不得低于N万元（N暂定为10）。</w:t>
      </w:r>
    </w:p>
    <w:p w14:paraId="07BC09A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注1：预缴的广告投放费用将用于实际广告投放，任何情况均不退还；</w:t>
      </w:r>
    </w:p>
    <w:p w14:paraId="53CB9D9E"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注2：后期如M、N</w:t>
      </w:r>
      <w:proofErr w:type="gramStart"/>
      <w:r w:rsidRPr="006F0365">
        <w:rPr>
          <w:rFonts w:ascii="仿宋" w:eastAsia="仿宋" w:hAnsi="仿宋" w:hint="eastAsia"/>
          <w:sz w:val="28"/>
          <w:szCs w:val="28"/>
        </w:rPr>
        <w:t>值根据</w:t>
      </w:r>
      <w:proofErr w:type="gramEnd"/>
      <w:r w:rsidRPr="006F0365">
        <w:rPr>
          <w:rFonts w:ascii="仿宋" w:eastAsia="仿宋" w:hAnsi="仿宋" w:hint="eastAsia"/>
          <w:sz w:val="28"/>
          <w:szCs w:val="28"/>
        </w:rPr>
        <w:t>媒体方引入时的具体情况做调整，通过签报由分管VP审批后执行。</w:t>
      </w:r>
    </w:p>
    <w:p w14:paraId="456A8E97" w14:textId="77777777" w:rsidR="006F0365" w:rsidRPr="006F0365" w:rsidRDefault="006F0365" w:rsidP="006F0365">
      <w:pPr>
        <w:rPr>
          <w:rFonts w:ascii="仿宋" w:eastAsia="仿宋" w:hAnsi="仿宋"/>
          <w:sz w:val="28"/>
          <w:szCs w:val="28"/>
        </w:rPr>
      </w:pPr>
    </w:p>
    <w:p w14:paraId="23ED08A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14:paraId="5772BC2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14:paraId="67A9D05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2.提交申请：CP专属铃音</w:t>
      </w:r>
      <w:proofErr w:type="gramStart"/>
      <w:r w:rsidRPr="006F0365">
        <w:rPr>
          <w:rFonts w:ascii="仿宋" w:eastAsia="仿宋" w:hAnsi="仿宋" w:hint="eastAsia"/>
          <w:sz w:val="28"/>
          <w:szCs w:val="28"/>
        </w:rPr>
        <w:t>盒合作</w:t>
      </w:r>
      <w:proofErr w:type="gramEnd"/>
      <w:r w:rsidRPr="006F0365">
        <w:rPr>
          <w:rFonts w:ascii="仿宋" w:eastAsia="仿宋" w:hAnsi="仿宋" w:hint="eastAsia"/>
          <w:sz w:val="28"/>
          <w:szCs w:val="28"/>
        </w:rPr>
        <w:t>伙伴、</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服务CP或渠道合作伙伴主动提出申请；</w:t>
      </w:r>
    </w:p>
    <w:p w14:paraId="78AA1961"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w:t>
      </w:r>
      <w:r w:rsidRPr="006F0365">
        <w:rPr>
          <w:rFonts w:ascii="仿宋" w:eastAsia="仿宋" w:hAnsi="仿宋" w:hint="eastAsia"/>
          <w:sz w:val="28"/>
          <w:szCs w:val="28"/>
        </w:rPr>
        <w:lastRenderedPageBreak/>
        <w:t>评委，共计7名评委进行现场评审审核，由公司纪检监察人员负责现场监督；</w:t>
      </w:r>
    </w:p>
    <w:p w14:paraId="309C898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14:paraId="00552AC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5.广告费缴纳：接到成功通知的20个工作日内，合作方须按规定向咪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音乐全额缴纳预付广告费，未按时按量缴纳的合作方，将视为自动放弃合作，未来12个月内不得参与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14:paraId="5E57F91A"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6.正式签约：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14:paraId="6FFC333C" w14:textId="77777777" w:rsidR="006F0365" w:rsidRDefault="006F0365" w:rsidP="006F0365">
      <w:pPr>
        <w:rPr>
          <w:rFonts w:ascii="仿宋" w:eastAsia="仿宋" w:hAnsi="仿宋"/>
          <w:sz w:val="28"/>
          <w:szCs w:val="28"/>
        </w:rPr>
      </w:pPr>
    </w:p>
    <w:p w14:paraId="39467664" w14:textId="77777777" w:rsidR="00483E12" w:rsidRPr="006F0365" w:rsidRDefault="006F0365" w:rsidP="006F0365">
      <w:pPr>
        <w:rPr>
          <w:rFonts w:ascii="仿宋" w:eastAsia="仿宋" w:hAnsi="仿宋" w:cs="Arial"/>
          <w:b/>
          <w:sz w:val="28"/>
        </w:rPr>
      </w:pPr>
      <w:r w:rsidRPr="006F0365">
        <w:rPr>
          <w:rFonts w:ascii="仿宋" w:eastAsia="仿宋" w:hAnsi="仿宋" w:cs="Arial" w:hint="eastAsia"/>
          <w:b/>
          <w:sz w:val="28"/>
        </w:rPr>
        <w:t>四</w:t>
      </w:r>
      <w:r w:rsidR="00E16AB8" w:rsidRPr="006F0365">
        <w:rPr>
          <w:rFonts w:ascii="仿宋" w:eastAsia="仿宋" w:hAnsi="仿宋" w:cs="Arial" w:hint="eastAsia"/>
          <w:b/>
          <w:sz w:val="28"/>
        </w:rPr>
        <w:t>、</w:t>
      </w:r>
      <w:r>
        <w:rPr>
          <w:rFonts w:ascii="仿宋" w:eastAsia="仿宋" w:hAnsi="仿宋" w:cs="Arial" w:hint="eastAsia"/>
          <w:b/>
          <w:sz w:val="28"/>
        </w:rPr>
        <w:t>本次</w:t>
      </w:r>
      <w:r w:rsidR="00DA6FBB" w:rsidRPr="006F0365">
        <w:rPr>
          <w:rFonts w:ascii="仿宋" w:eastAsia="仿宋" w:hAnsi="仿宋" w:cs="Arial" w:hint="eastAsia"/>
          <w:b/>
          <w:sz w:val="28"/>
        </w:rPr>
        <w:t>引入流程如下：</w:t>
      </w:r>
    </w:p>
    <w:tbl>
      <w:tblPr>
        <w:tblStyle w:val="aa"/>
        <w:tblW w:w="11057" w:type="dxa"/>
        <w:tblInd w:w="-1423" w:type="dxa"/>
        <w:tblLayout w:type="fixed"/>
        <w:tblLook w:val="04A0" w:firstRow="1" w:lastRow="0" w:firstColumn="1" w:lastColumn="0" w:noHBand="0" w:noVBand="1"/>
      </w:tblPr>
      <w:tblGrid>
        <w:gridCol w:w="822"/>
        <w:gridCol w:w="2581"/>
        <w:gridCol w:w="1672"/>
        <w:gridCol w:w="2155"/>
        <w:gridCol w:w="3827"/>
      </w:tblGrid>
      <w:tr w:rsidR="003E7AAA" w:rsidRPr="006F0365" w14:paraId="67F7A720" w14:textId="77777777" w:rsidTr="00112483">
        <w:tc>
          <w:tcPr>
            <w:tcW w:w="822" w:type="dxa"/>
            <w:shd w:val="clear" w:color="auto" w:fill="F2F2F2" w:themeFill="background1" w:themeFillShade="F2"/>
            <w:vAlign w:val="center"/>
          </w:tcPr>
          <w:p w14:paraId="5F389BE4"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序号</w:t>
            </w:r>
          </w:p>
        </w:tc>
        <w:tc>
          <w:tcPr>
            <w:tcW w:w="2581" w:type="dxa"/>
            <w:shd w:val="clear" w:color="auto" w:fill="F2F2F2" w:themeFill="background1" w:themeFillShade="F2"/>
            <w:vAlign w:val="center"/>
          </w:tcPr>
          <w:p w14:paraId="19C15132"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时间节点</w:t>
            </w:r>
          </w:p>
        </w:tc>
        <w:tc>
          <w:tcPr>
            <w:tcW w:w="1672" w:type="dxa"/>
            <w:shd w:val="clear" w:color="auto" w:fill="F2F2F2" w:themeFill="background1" w:themeFillShade="F2"/>
            <w:vAlign w:val="center"/>
          </w:tcPr>
          <w:p w14:paraId="2854BD10"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涉及方</w:t>
            </w:r>
          </w:p>
        </w:tc>
        <w:tc>
          <w:tcPr>
            <w:tcW w:w="2155" w:type="dxa"/>
            <w:shd w:val="clear" w:color="auto" w:fill="F2F2F2" w:themeFill="background1" w:themeFillShade="F2"/>
            <w:vAlign w:val="center"/>
          </w:tcPr>
          <w:p w14:paraId="55E5D6BE"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事项名称</w:t>
            </w:r>
          </w:p>
        </w:tc>
        <w:tc>
          <w:tcPr>
            <w:tcW w:w="3827" w:type="dxa"/>
            <w:shd w:val="clear" w:color="auto" w:fill="F2F2F2" w:themeFill="background1" w:themeFillShade="F2"/>
          </w:tcPr>
          <w:p w14:paraId="6D6C1F3F" w14:textId="77777777" w:rsidR="00F16707" w:rsidRPr="006F0365" w:rsidRDefault="00F16707" w:rsidP="00F16707">
            <w:pPr>
              <w:spacing w:line="360" w:lineRule="auto"/>
              <w:jc w:val="center"/>
              <w:rPr>
                <w:rFonts w:ascii="仿宋" w:eastAsia="仿宋" w:hAnsi="仿宋" w:cs="Arial"/>
                <w:sz w:val="24"/>
                <w:szCs w:val="24"/>
              </w:rPr>
            </w:pPr>
            <w:r w:rsidRPr="006F0365">
              <w:rPr>
                <w:rFonts w:ascii="仿宋" w:eastAsia="仿宋" w:hAnsi="仿宋" w:cs="Arial"/>
                <w:sz w:val="24"/>
                <w:szCs w:val="24"/>
              </w:rPr>
              <w:t>事项描述</w:t>
            </w:r>
          </w:p>
        </w:tc>
      </w:tr>
      <w:tr w:rsidR="00FB53C9" w:rsidRPr="006F0365" w14:paraId="5D0FF9A8" w14:textId="77777777" w:rsidTr="00ED616D">
        <w:tc>
          <w:tcPr>
            <w:tcW w:w="822" w:type="dxa"/>
            <w:vAlign w:val="center"/>
          </w:tcPr>
          <w:p w14:paraId="22D35E8D"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1</w:t>
            </w:r>
          </w:p>
        </w:tc>
        <w:tc>
          <w:tcPr>
            <w:tcW w:w="2581" w:type="dxa"/>
            <w:vAlign w:val="center"/>
          </w:tcPr>
          <w:p w14:paraId="21DF1E97" w14:textId="0C09C56A" w:rsidR="00FB53C9" w:rsidRPr="006F0365" w:rsidRDefault="00BA1417" w:rsidP="00B47ECF">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20</w:t>
            </w:r>
            <w:r>
              <w:rPr>
                <w:rFonts w:ascii="仿宋" w:eastAsia="仿宋" w:hAnsi="仿宋" w:cs="Arial"/>
                <w:sz w:val="24"/>
                <w:szCs w:val="24"/>
              </w:rPr>
              <w:t>20</w:t>
            </w:r>
            <w:r w:rsidRPr="006F0365">
              <w:rPr>
                <w:rFonts w:ascii="仿宋" w:eastAsia="仿宋" w:hAnsi="仿宋" w:cs="Arial" w:hint="eastAsia"/>
                <w:sz w:val="24"/>
                <w:szCs w:val="24"/>
              </w:rPr>
              <w:t>年</w:t>
            </w:r>
            <w:r>
              <w:rPr>
                <w:rFonts w:ascii="仿宋" w:eastAsia="仿宋" w:hAnsi="仿宋" w:cs="Arial" w:hint="eastAsia"/>
                <w:sz w:val="24"/>
                <w:szCs w:val="24"/>
              </w:rPr>
              <w:t>3月</w:t>
            </w:r>
            <w:r w:rsidR="00B47ECF">
              <w:rPr>
                <w:rFonts w:ascii="仿宋" w:eastAsia="仿宋" w:hAnsi="仿宋" w:cs="Arial" w:hint="eastAsia"/>
                <w:sz w:val="24"/>
                <w:szCs w:val="24"/>
              </w:rPr>
              <w:t>3</w:t>
            </w:r>
            <w:r w:rsidR="00B47ECF">
              <w:rPr>
                <w:rFonts w:ascii="仿宋" w:eastAsia="仿宋" w:hAnsi="仿宋" w:cs="Arial"/>
                <w:sz w:val="24"/>
                <w:szCs w:val="24"/>
              </w:rPr>
              <w:t>1</w:t>
            </w:r>
            <w:r w:rsidR="00B47ECF">
              <w:rPr>
                <w:rFonts w:ascii="仿宋" w:eastAsia="仿宋" w:hAnsi="仿宋" w:cs="Arial" w:hint="eastAsia"/>
                <w:sz w:val="24"/>
                <w:szCs w:val="24"/>
              </w:rPr>
              <w:t>日</w:t>
            </w:r>
          </w:p>
        </w:tc>
        <w:tc>
          <w:tcPr>
            <w:tcW w:w="1672" w:type="dxa"/>
            <w:vAlign w:val="center"/>
          </w:tcPr>
          <w:p w14:paraId="07A558C1" w14:textId="77777777" w:rsidR="00FB53C9" w:rsidRPr="006F0365" w:rsidRDefault="00FB53C9" w:rsidP="00FB53C9">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6D4AAC0B"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sz w:val="24"/>
                <w:szCs w:val="24"/>
              </w:rPr>
              <w:t>发布引入通告</w:t>
            </w:r>
          </w:p>
        </w:tc>
        <w:tc>
          <w:tcPr>
            <w:tcW w:w="3827" w:type="dxa"/>
          </w:tcPr>
          <w:p w14:paraId="64B70A38" w14:textId="77777777" w:rsidR="00FB53C9" w:rsidRPr="00FB53C9" w:rsidRDefault="00FB53C9" w:rsidP="00FB53C9">
            <w:pPr>
              <w:rPr>
                <w:rFonts w:ascii="仿宋" w:eastAsia="仿宋" w:hAnsi="仿宋"/>
              </w:rPr>
            </w:pPr>
            <w:r w:rsidRPr="00FB53C9">
              <w:rPr>
                <w:rFonts w:ascii="仿宋" w:eastAsia="仿宋" w:hAnsi="仿宋" w:hint="eastAsia"/>
                <w:sz w:val="24"/>
              </w:rPr>
              <w:t>通过CMS系统和Open平台发布广告</w:t>
            </w:r>
            <w:proofErr w:type="gramStart"/>
            <w:r w:rsidRPr="00FB53C9">
              <w:rPr>
                <w:rFonts w:ascii="仿宋" w:eastAsia="仿宋" w:hAnsi="仿宋" w:hint="eastAsia"/>
                <w:sz w:val="24"/>
              </w:rPr>
              <w:t>彩铃媒体方</w:t>
            </w:r>
            <w:proofErr w:type="gramEnd"/>
            <w:r w:rsidRPr="00FB53C9">
              <w:rPr>
                <w:rFonts w:ascii="仿宋" w:eastAsia="仿宋" w:hAnsi="仿宋" w:hint="eastAsia"/>
                <w:sz w:val="24"/>
              </w:rPr>
              <w:t>引入公告</w:t>
            </w:r>
          </w:p>
        </w:tc>
      </w:tr>
      <w:tr w:rsidR="00FB53C9" w:rsidRPr="006F0365" w14:paraId="310FE74A" w14:textId="77777777" w:rsidTr="00ED616D">
        <w:tc>
          <w:tcPr>
            <w:tcW w:w="822" w:type="dxa"/>
            <w:vAlign w:val="center"/>
          </w:tcPr>
          <w:p w14:paraId="48E990C6"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w:t>
            </w:r>
          </w:p>
        </w:tc>
        <w:tc>
          <w:tcPr>
            <w:tcW w:w="2581" w:type="dxa"/>
            <w:vAlign w:val="center"/>
          </w:tcPr>
          <w:p w14:paraId="4363E79A" w14:textId="77777777" w:rsidR="00FB53C9" w:rsidRPr="006F0365" w:rsidRDefault="00FB53C9"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公示期：引入公告公示之日起，</w:t>
            </w:r>
            <w:r w:rsidRPr="006F0365">
              <w:rPr>
                <w:rFonts w:ascii="仿宋" w:eastAsia="仿宋" w:hAnsi="仿宋" w:cs="Arial"/>
                <w:sz w:val="24"/>
                <w:szCs w:val="24"/>
              </w:rPr>
              <w:t>5</w:t>
            </w:r>
            <w:r w:rsidRPr="006F0365">
              <w:rPr>
                <w:rFonts w:ascii="仿宋" w:eastAsia="仿宋" w:hAnsi="仿宋" w:cs="Arial" w:hint="eastAsia"/>
                <w:sz w:val="24"/>
                <w:szCs w:val="24"/>
              </w:rPr>
              <w:t>个工作日</w:t>
            </w:r>
          </w:p>
        </w:tc>
        <w:tc>
          <w:tcPr>
            <w:tcW w:w="1672" w:type="dxa"/>
            <w:vAlign w:val="center"/>
          </w:tcPr>
          <w:p w14:paraId="6AB8D975"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合作方</w:t>
            </w:r>
          </w:p>
        </w:tc>
        <w:tc>
          <w:tcPr>
            <w:tcW w:w="2155" w:type="dxa"/>
            <w:vAlign w:val="center"/>
          </w:tcPr>
          <w:p w14:paraId="507B4787"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递交报名资料</w:t>
            </w:r>
            <w:r>
              <w:rPr>
                <w:rFonts w:ascii="仿宋" w:eastAsia="仿宋" w:hAnsi="仿宋" w:cs="Arial"/>
                <w:sz w:val="24"/>
                <w:szCs w:val="24"/>
              </w:rPr>
              <w:br/>
              <w:t>（联系地址和邮箱请见</w:t>
            </w:r>
            <w:r w:rsidRPr="007A4C75">
              <w:rPr>
                <w:rFonts w:ascii="仿宋" w:eastAsia="仿宋" w:hAnsi="仿宋" w:cs="Arial"/>
                <w:b/>
                <w:sz w:val="24"/>
                <w:szCs w:val="24"/>
              </w:rPr>
              <w:t>本文附件四</w:t>
            </w:r>
            <w:r>
              <w:rPr>
                <w:rFonts w:ascii="仿宋" w:eastAsia="仿宋" w:hAnsi="仿宋" w:cs="Arial"/>
                <w:sz w:val="24"/>
                <w:szCs w:val="24"/>
              </w:rPr>
              <w:t>）</w:t>
            </w:r>
          </w:p>
        </w:tc>
        <w:tc>
          <w:tcPr>
            <w:tcW w:w="3827" w:type="dxa"/>
          </w:tcPr>
          <w:p w14:paraId="2473E0B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传统媒体方和行业媒体方：</w:t>
            </w:r>
          </w:p>
          <w:p w14:paraId="0C80515B"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14:paraId="31BDBC1E"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意向申报的省份信息表电子版</w:t>
            </w:r>
          </w:p>
          <w:p w14:paraId="56E69D3E"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（该项仅传统媒体方需要提供）</w:t>
            </w:r>
          </w:p>
          <w:p w14:paraId="682B4543"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14:paraId="5F0D1133"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4) 其他证明材料</w:t>
            </w:r>
          </w:p>
          <w:p w14:paraId="1359C70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专</w:t>
            </w:r>
            <w:proofErr w:type="gramStart"/>
            <w:r>
              <w:rPr>
                <w:rFonts w:ascii="仿宋" w:eastAsia="仿宋" w:hAnsi="仿宋" w:cs="Arial" w:hint="eastAsia"/>
                <w:sz w:val="24"/>
                <w:szCs w:val="24"/>
              </w:rPr>
              <w:t>属媒体方</w:t>
            </w:r>
            <w:proofErr w:type="gramEnd"/>
            <w:r>
              <w:rPr>
                <w:rFonts w:ascii="仿宋" w:eastAsia="仿宋" w:hAnsi="仿宋" w:cs="Arial" w:hint="eastAsia"/>
                <w:sz w:val="24"/>
                <w:szCs w:val="24"/>
              </w:rPr>
              <w:t>：</w:t>
            </w:r>
          </w:p>
          <w:p w14:paraId="7634B719"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14:paraId="5F61215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媒体方接入申请盖章扫描件</w:t>
            </w:r>
          </w:p>
          <w:p w14:paraId="2C489F69"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14:paraId="79183756" w14:textId="77777777" w:rsidR="00FB53C9" w:rsidRPr="00190A72" w:rsidRDefault="002B7AE4" w:rsidP="002B7AE4">
            <w:r>
              <w:rPr>
                <w:rFonts w:ascii="仿宋" w:eastAsia="仿宋" w:hAnsi="仿宋" w:cs="Arial" w:hint="eastAsia"/>
                <w:kern w:val="0"/>
                <w:sz w:val="24"/>
                <w:szCs w:val="24"/>
              </w:rPr>
              <w:t>4) 其他证明材料（预缴广告费承诺等）</w:t>
            </w:r>
          </w:p>
        </w:tc>
      </w:tr>
      <w:tr w:rsidR="003E7AAA" w:rsidRPr="006F0365" w14:paraId="484D3683" w14:textId="77777777" w:rsidTr="00112483">
        <w:tc>
          <w:tcPr>
            <w:tcW w:w="822" w:type="dxa"/>
            <w:vAlign w:val="center"/>
          </w:tcPr>
          <w:p w14:paraId="4A28BDE6" w14:textId="77777777" w:rsidR="00F16707" w:rsidRPr="006F0365" w:rsidRDefault="009A51CA"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3</w:t>
            </w:r>
          </w:p>
        </w:tc>
        <w:tc>
          <w:tcPr>
            <w:tcW w:w="2581" w:type="dxa"/>
            <w:vAlign w:val="center"/>
          </w:tcPr>
          <w:p w14:paraId="180A0D5A" w14:textId="77777777" w:rsidR="00F16707" w:rsidRPr="006F0365" w:rsidRDefault="0009456E"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w:t>
            </w:r>
            <w:r w:rsidR="00084EFE" w:rsidRPr="006F0365">
              <w:rPr>
                <w:rFonts w:ascii="仿宋" w:eastAsia="仿宋" w:hAnsi="仿宋" w:cs="Arial" w:hint="eastAsia"/>
                <w:sz w:val="24"/>
                <w:szCs w:val="24"/>
              </w:rPr>
              <w:t>截止</w:t>
            </w:r>
            <w:r w:rsidR="007B6115" w:rsidRPr="006F0365">
              <w:rPr>
                <w:rFonts w:ascii="仿宋" w:eastAsia="仿宋" w:hAnsi="仿宋" w:cs="Arial" w:hint="eastAsia"/>
                <w:sz w:val="24"/>
                <w:szCs w:val="24"/>
              </w:rPr>
              <w:t>之日起，</w:t>
            </w:r>
            <w:r w:rsidR="00FB53C9">
              <w:rPr>
                <w:rFonts w:ascii="仿宋" w:eastAsia="仿宋" w:hAnsi="仿宋" w:cs="Arial"/>
                <w:sz w:val="24"/>
                <w:szCs w:val="24"/>
              </w:rPr>
              <w:t>5</w:t>
            </w:r>
            <w:r w:rsidR="00084EFE" w:rsidRPr="006F0365">
              <w:rPr>
                <w:rFonts w:ascii="仿宋" w:eastAsia="仿宋" w:hAnsi="仿宋" w:cs="Arial" w:hint="eastAsia"/>
                <w:sz w:val="24"/>
                <w:szCs w:val="24"/>
              </w:rPr>
              <w:t>个工作日内</w:t>
            </w:r>
          </w:p>
        </w:tc>
        <w:tc>
          <w:tcPr>
            <w:tcW w:w="1672" w:type="dxa"/>
            <w:vAlign w:val="center"/>
          </w:tcPr>
          <w:p w14:paraId="54AF05A5" w14:textId="77777777" w:rsidR="00F16707" w:rsidRPr="006F0365" w:rsidRDefault="003C461C"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59785D83" w14:textId="77777777" w:rsidR="00F16707" w:rsidRPr="006F0365" w:rsidRDefault="00C749FC"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现场评审</w:t>
            </w:r>
          </w:p>
        </w:tc>
        <w:tc>
          <w:tcPr>
            <w:tcW w:w="3827" w:type="dxa"/>
            <w:vAlign w:val="center"/>
          </w:tcPr>
          <w:p w14:paraId="79A84ADF" w14:textId="77777777" w:rsidR="003C461C" w:rsidRPr="006F0365" w:rsidRDefault="00325B8F" w:rsidP="008369A2">
            <w:pPr>
              <w:spacing w:line="360" w:lineRule="auto"/>
              <w:rPr>
                <w:rFonts w:ascii="仿宋" w:eastAsia="仿宋" w:hAnsi="仿宋" w:cs="Arial"/>
                <w:sz w:val="24"/>
                <w:szCs w:val="24"/>
              </w:rPr>
            </w:pPr>
            <w:r w:rsidRPr="00325B8F">
              <w:rPr>
                <w:rFonts w:ascii="仿宋" w:eastAsia="仿宋" w:hAnsi="仿宋" w:cs="Arial" w:hint="eastAsia"/>
                <w:sz w:val="24"/>
                <w:szCs w:val="24"/>
              </w:rPr>
              <w:t>组织评委对合作伙伴进行打分、审核</w:t>
            </w:r>
            <w:r w:rsidR="007B00F6" w:rsidRPr="006F0365">
              <w:rPr>
                <w:rFonts w:ascii="仿宋" w:eastAsia="仿宋" w:hAnsi="仿宋" w:cs="Arial" w:hint="eastAsia"/>
                <w:sz w:val="24"/>
                <w:szCs w:val="24"/>
              </w:rPr>
              <w:t>；</w:t>
            </w:r>
          </w:p>
        </w:tc>
      </w:tr>
      <w:tr w:rsidR="003E7AAA" w:rsidRPr="006F0365" w14:paraId="4E1FD3D1" w14:textId="77777777" w:rsidTr="00112483">
        <w:tc>
          <w:tcPr>
            <w:tcW w:w="822" w:type="dxa"/>
            <w:vAlign w:val="center"/>
          </w:tcPr>
          <w:p w14:paraId="55310FD6" w14:textId="77777777" w:rsidR="00F16707"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4</w:t>
            </w:r>
          </w:p>
        </w:tc>
        <w:tc>
          <w:tcPr>
            <w:tcW w:w="2581" w:type="dxa"/>
            <w:vAlign w:val="center"/>
          </w:tcPr>
          <w:p w14:paraId="5639732F" w14:textId="77777777" w:rsidR="00F16707"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14:paraId="7504C83C" w14:textId="77777777" w:rsidR="00F16707" w:rsidRPr="006F0365" w:rsidRDefault="00F72543"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538290CB" w14:textId="77777777" w:rsidR="00F16707"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评审结果决策</w:t>
            </w:r>
          </w:p>
        </w:tc>
        <w:tc>
          <w:tcPr>
            <w:tcW w:w="3827" w:type="dxa"/>
            <w:vAlign w:val="center"/>
          </w:tcPr>
          <w:p w14:paraId="52F9A445" w14:textId="77777777" w:rsidR="00F16707" w:rsidRPr="006F0365" w:rsidRDefault="00F72543" w:rsidP="003E7AAA">
            <w:pPr>
              <w:spacing w:line="360" w:lineRule="auto"/>
              <w:rPr>
                <w:rFonts w:ascii="仿宋" w:eastAsia="仿宋" w:hAnsi="仿宋" w:cs="Arial"/>
                <w:sz w:val="24"/>
                <w:szCs w:val="24"/>
              </w:rPr>
            </w:pPr>
            <w:r w:rsidRPr="006F0365">
              <w:rPr>
                <w:rFonts w:ascii="仿宋" w:eastAsia="仿宋" w:hAnsi="仿宋" w:cs="Arial" w:hint="eastAsia"/>
                <w:sz w:val="24"/>
                <w:szCs w:val="24"/>
              </w:rPr>
              <w:t>评审结果上报</w:t>
            </w: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总经理办公会进行决策</w:t>
            </w:r>
            <w:r w:rsidR="00F45239" w:rsidRPr="006F0365">
              <w:rPr>
                <w:rFonts w:ascii="仿宋" w:eastAsia="仿宋" w:hAnsi="仿宋" w:cs="Arial" w:hint="eastAsia"/>
                <w:sz w:val="24"/>
                <w:szCs w:val="24"/>
              </w:rPr>
              <w:t>；</w:t>
            </w:r>
          </w:p>
        </w:tc>
      </w:tr>
      <w:tr w:rsidR="00B0440A" w:rsidRPr="006F0365" w14:paraId="057E5823" w14:textId="77777777" w:rsidTr="00112483">
        <w:tc>
          <w:tcPr>
            <w:tcW w:w="822" w:type="dxa"/>
            <w:vAlign w:val="center"/>
          </w:tcPr>
          <w:p w14:paraId="360DD038" w14:textId="77777777" w:rsidR="00B0440A" w:rsidRPr="006F0365" w:rsidRDefault="005C11BB" w:rsidP="00B0440A">
            <w:pPr>
              <w:spacing w:line="360" w:lineRule="auto"/>
              <w:jc w:val="center"/>
              <w:rPr>
                <w:rFonts w:ascii="仿宋" w:eastAsia="仿宋" w:hAnsi="仿宋" w:cs="Arial"/>
                <w:sz w:val="24"/>
                <w:szCs w:val="24"/>
              </w:rPr>
            </w:pPr>
            <w:r>
              <w:rPr>
                <w:rFonts w:ascii="仿宋" w:eastAsia="仿宋" w:hAnsi="仿宋" w:cs="Arial"/>
                <w:sz w:val="24"/>
                <w:szCs w:val="24"/>
              </w:rPr>
              <w:lastRenderedPageBreak/>
              <w:t>5</w:t>
            </w:r>
          </w:p>
        </w:tc>
        <w:tc>
          <w:tcPr>
            <w:tcW w:w="2581" w:type="dxa"/>
            <w:vAlign w:val="center"/>
          </w:tcPr>
          <w:p w14:paraId="4AF9BF46"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保证金方式：接到成功通知的</w:t>
            </w:r>
            <w:r w:rsidRPr="006F0365">
              <w:rPr>
                <w:rFonts w:ascii="仿宋" w:eastAsia="仿宋" w:hAnsi="仿宋" w:cs="宋体"/>
                <w:color w:val="333333"/>
                <w:kern w:val="0"/>
                <w:sz w:val="24"/>
                <w:szCs w:val="24"/>
              </w:rPr>
              <w:t>10</w:t>
            </w:r>
            <w:r w:rsidRPr="006F0365">
              <w:rPr>
                <w:rFonts w:ascii="仿宋" w:eastAsia="仿宋" w:hAnsi="仿宋" w:cs="宋体" w:hint="eastAsia"/>
                <w:color w:val="333333"/>
                <w:kern w:val="0"/>
                <w:sz w:val="24"/>
                <w:szCs w:val="24"/>
              </w:rPr>
              <w:t>个工作日内；</w:t>
            </w:r>
          </w:p>
          <w:p w14:paraId="6A2BAC7B"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广告费方式：接到成功通知的</w:t>
            </w:r>
            <w:r w:rsidRPr="006F0365">
              <w:rPr>
                <w:rFonts w:ascii="仿宋" w:eastAsia="仿宋" w:hAnsi="仿宋" w:cs="宋体"/>
                <w:color w:val="333333"/>
                <w:kern w:val="0"/>
                <w:sz w:val="24"/>
                <w:szCs w:val="24"/>
              </w:rPr>
              <w:t>20</w:t>
            </w:r>
            <w:r w:rsidRPr="006F0365">
              <w:rPr>
                <w:rFonts w:ascii="仿宋" w:eastAsia="仿宋" w:hAnsi="仿宋" w:cs="宋体" w:hint="eastAsia"/>
                <w:color w:val="333333"/>
                <w:kern w:val="0"/>
                <w:sz w:val="24"/>
                <w:szCs w:val="24"/>
              </w:rPr>
              <w:t>个工作日内；</w:t>
            </w:r>
          </w:p>
        </w:tc>
        <w:tc>
          <w:tcPr>
            <w:tcW w:w="1672" w:type="dxa"/>
            <w:vAlign w:val="center"/>
          </w:tcPr>
          <w:p w14:paraId="2884D289" w14:textId="77777777" w:rsidR="00B0440A" w:rsidRPr="006F0365" w:rsidRDefault="00B0440A" w:rsidP="008B2334">
            <w:pPr>
              <w:widowControl/>
              <w:spacing w:after="150" w:line="384" w:lineRule="atLeast"/>
              <w:ind w:firstLineChars="50" w:firstLine="120"/>
              <w:jc w:val="center"/>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合作方</w:t>
            </w:r>
          </w:p>
        </w:tc>
        <w:tc>
          <w:tcPr>
            <w:tcW w:w="2155" w:type="dxa"/>
            <w:vAlign w:val="center"/>
          </w:tcPr>
          <w:p w14:paraId="0A8DA22C"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缴纳保证金或广告费</w:t>
            </w:r>
            <w:r w:rsidR="00C563B4" w:rsidRPr="006F0365">
              <w:rPr>
                <w:rFonts w:ascii="仿宋" w:eastAsia="仿宋" w:hAnsi="仿宋" w:cs="宋体" w:hint="eastAsia"/>
                <w:color w:val="333333"/>
                <w:kern w:val="0"/>
                <w:sz w:val="24"/>
                <w:szCs w:val="24"/>
              </w:rPr>
              <w:t>（付款时</w:t>
            </w:r>
            <w:r w:rsidR="00325B8F">
              <w:rPr>
                <w:rFonts w:ascii="仿宋" w:eastAsia="仿宋" w:hAnsi="仿宋" w:cs="宋体" w:hint="eastAsia"/>
                <w:color w:val="333333"/>
                <w:kern w:val="0"/>
                <w:sz w:val="24"/>
                <w:szCs w:val="24"/>
              </w:rPr>
              <w:t>款项</w:t>
            </w:r>
            <w:r w:rsidR="00C563B4" w:rsidRPr="006F0365">
              <w:rPr>
                <w:rFonts w:ascii="仿宋" w:eastAsia="仿宋" w:hAnsi="仿宋" w:cs="宋体" w:hint="eastAsia"/>
                <w:color w:val="333333"/>
                <w:kern w:val="0"/>
                <w:sz w:val="24"/>
                <w:szCs w:val="24"/>
              </w:rPr>
              <w:t>请备注保证金或广告费）</w:t>
            </w:r>
          </w:p>
        </w:tc>
        <w:tc>
          <w:tcPr>
            <w:tcW w:w="3827" w:type="dxa"/>
            <w:vAlign w:val="center"/>
          </w:tcPr>
          <w:p w14:paraId="769321A3"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决策同意引入为媒体方的合作伙伴按时、按量缴纳保证金或广告费；</w:t>
            </w:r>
          </w:p>
        </w:tc>
      </w:tr>
      <w:tr w:rsidR="003E7AAA" w:rsidRPr="006F0365" w14:paraId="71D879E9" w14:textId="77777777" w:rsidTr="00112483">
        <w:tc>
          <w:tcPr>
            <w:tcW w:w="822" w:type="dxa"/>
            <w:vAlign w:val="center"/>
          </w:tcPr>
          <w:p w14:paraId="5B07FC2C" w14:textId="77777777" w:rsidR="00F72543"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6</w:t>
            </w:r>
          </w:p>
        </w:tc>
        <w:tc>
          <w:tcPr>
            <w:tcW w:w="2581" w:type="dxa"/>
            <w:vAlign w:val="center"/>
          </w:tcPr>
          <w:p w14:paraId="5C620C6F" w14:textId="77777777" w:rsidR="00F72543"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14:paraId="3883E01B" w14:textId="77777777"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双方</w:t>
            </w:r>
          </w:p>
        </w:tc>
        <w:tc>
          <w:tcPr>
            <w:tcW w:w="2155" w:type="dxa"/>
            <w:vAlign w:val="center"/>
          </w:tcPr>
          <w:p w14:paraId="36394739" w14:textId="77777777"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正式</w:t>
            </w:r>
            <w:bookmarkStart w:id="0" w:name="_GoBack"/>
            <w:bookmarkEnd w:id="0"/>
            <w:r w:rsidRPr="006F0365">
              <w:rPr>
                <w:rFonts w:ascii="仿宋" w:eastAsia="仿宋" w:hAnsi="仿宋" w:cs="Arial" w:hint="eastAsia"/>
                <w:sz w:val="24"/>
                <w:szCs w:val="24"/>
              </w:rPr>
              <w:t>签约</w:t>
            </w:r>
          </w:p>
        </w:tc>
        <w:tc>
          <w:tcPr>
            <w:tcW w:w="3827" w:type="dxa"/>
            <w:vAlign w:val="center"/>
          </w:tcPr>
          <w:p w14:paraId="4E6E2043" w14:textId="77777777" w:rsidR="00F72543" w:rsidRPr="006F0365" w:rsidRDefault="00F123CE" w:rsidP="007F607F">
            <w:pPr>
              <w:spacing w:line="360" w:lineRule="auto"/>
              <w:rPr>
                <w:rFonts w:ascii="仿宋" w:eastAsia="仿宋" w:hAnsi="仿宋" w:cs="Arial"/>
                <w:sz w:val="24"/>
                <w:szCs w:val="24"/>
              </w:rPr>
            </w:pP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与其签订正式的</w:t>
            </w:r>
            <w:r w:rsidR="003E7AAA" w:rsidRPr="006F0365">
              <w:rPr>
                <w:rFonts w:ascii="仿宋" w:eastAsia="仿宋" w:hAnsi="仿宋" w:cs="Arial" w:hint="eastAsia"/>
                <w:sz w:val="24"/>
                <w:szCs w:val="24"/>
              </w:rPr>
              <w:t>广告</w:t>
            </w:r>
            <w:proofErr w:type="gramStart"/>
            <w:r w:rsidR="000E1D9D" w:rsidRPr="006F0365">
              <w:rPr>
                <w:rFonts w:ascii="仿宋" w:eastAsia="仿宋" w:hAnsi="仿宋" w:cs="Arial" w:hint="eastAsia"/>
                <w:sz w:val="24"/>
                <w:szCs w:val="24"/>
              </w:rPr>
              <w:t>彩铃媒体方</w:t>
            </w:r>
            <w:proofErr w:type="gramEnd"/>
            <w:r w:rsidR="000E1D9D" w:rsidRPr="006F0365">
              <w:rPr>
                <w:rFonts w:ascii="仿宋" w:eastAsia="仿宋" w:hAnsi="仿宋" w:cs="Arial" w:hint="eastAsia"/>
                <w:sz w:val="24"/>
                <w:szCs w:val="24"/>
              </w:rPr>
              <w:t>合作协议</w:t>
            </w:r>
            <w:r w:rsidRPr="006F0365">
              <w:rPr>
                <w:rFonts w:ascii="仿宋" w:eastAsia="仿宋" w:hAnsi="仿宋" w:cs="Arial" w:hint="eastAsia"/>
                <w:sz w:val="24"/>
                <w:szCs w:val="24"/>
              </w:rPr>
              <w:t>，协议有效</w:t>
            </w:r>
            <w:r w:rsidR="000E1D9D" w:rsidRPr="006F0365">
              <w:rPr>
                <w:rFonts w:ascii="仿宋" w:eastAsia="仿宋" w:hAnsi="仿宋" w:cs="Arial" w:hint="eastAsia"/>
                <w:sz w:val="24"/>
                <w:szCs w:val="24"/>
              </w:rPr>
              <w:t>期</w:t>
            </w:r>
            <w:r w:rsidRPr="006F0365">
              <w:rPr>
                <w:rFonts w:ascii="仿宋" w:eastAsia="仿宋" w:hAnsi="仿宋" w:cs="Arial" w:hint="eastAsia"/>
                <w:sz w:val="24"/>
                <w:szCs w:val="24"/>
              </w:rPr>
              <w:t>为一年</w:t>
            </w:r>
            <w:r w:rsidR="00F94E2F" w:rsidRPr="006F0365">
              <w:rPr>
                <w:rFonts w:ascii="仿宋" w:eastAsia="仿宋" w:hAnsi="仿宋" w:cs="Arial" w:hint="eastAsia"/>
                <w:sz w:val="24"/>
                <w:szCs w:val="24"/>
              </w:rPr>
              <w:t>。</w:t>
            </w:r>
          </w:p>
        </w:tc>
      </w:tr>
    </w:tbl>
    <w:p w14:paraId="18C9DC1A" w14:textId="77777777" w:rsidR="00815F7F" w:rsidRDefault="00815F7F" w:rsidP="004B1381">
      <w:pPr>
        <w:rPr>
          <w:rFonts w:ascii="仿宋" w:eastAsia="仿宋" w:hAnsi="仿宋" w:cs="Arial"/>
          <w:sz w:val="28"/>
        </w:rPr>
      </w:pPr>
    </w:p>
    <w:p w14:paraId="130DA00C" w14:textId="77777777" w:rsidR="009130BA" w:rsidRDefault="009130BA" w:rsidP="004B1381">
      <w:pPr>
        <w:rPr>
          <w:rFonts w:ascii="仿宋" w:eastAsia="仿宋" w:hAnsi="仿宋" w:cs="Arial"/>
          <w:sz w:val="28"/>
        </w:rPr>
      </w:pPr>
    </w:p>
    <w:p w14:paraId="0CC1B498" w14:textId="77777777" w:rsidR="009130BA" w:rsidRDefault="009130BA" w:rsidP="004B1381">
      <w:pPr>
        <w:rPr>
          <w:rFonts w:ascii="仿宋" w:eastAsia="仿宋" w:hAnsi="仿宋" w:cs="Arial"/>
          <w:sz w:val="28"/>
        </w:rPr>
      </w:pPr>
    </w:p>
    <w:p w14:paraId="7E39E296" w14:textId="77777777" w:rsidR="0016018C" w:rsidRPr="006F0365" w:rsidRDefault="0016018C" w:rsidP="004B1381">
      <w:pPr>
        <w:rPr>
          <w:rFonts w:ascii="仿宋" w:eastAsia="仿宋" w:hAnsi="仿宋" w:cs="Arial"/>
          <w:sz w:val="28"/>
        </w:rPr>
      </w:pPr>
      <w:r w:rsidRPr="006F0365">
        <w:rPr>
          <w:rFonts w:ascii="仿宋" w:eastAsia="仿宋" w:hAnsi="仿宋" w:cs="Arial" w:hint="eastAsia"/>
          <w:sz w:val="28"/>
        </w:rPr>
        <w:t>附件</w:t>
      </w:r>
      <w:r w:rsidR="00F22723" w:rsidRPr="006F0365">
        <w:rPr>
          <w:rFonts w:ascii="仿宋" w:eastAsia="仿宋" w:hAnsi="仿宋" w:cs="Arial" w:hint="eastAsia"/>
          <w:sz w:val="28"/>
        </w:rPr>
        <w:t xml:space="preserve">一 </w:t>
      </w:r>
      <w:r w:rsidRPr="006F0365">
        <w:rPr>
          <w:rFonts w:ascii="仿宋" w:eastAsia="仿宋" w:hAnsi="仿宋" w:cs="Arial" w:hint="eastAsia"/>
          <w:sz w:val="28"/>
        </w:rPr>
        <w:t>引入审核表</w:t>
      </w:r>
    </w:p>
    <w:p w14:paraId="0DB69D9D"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1、传统媒体方</w:t>
      </w:r>
    </w:p>
    <w:bookmarkStart w:id="1" w:name="_MON_1608020227"/>
    <w:bookmarkEnd w:id="1"/>
    <w:p w14:paraId="31C95319" w14:textId="77777777" w:rsidR="00485108" w:rsidRPr="006F0365" w:rsidRDefault="009E0649" w:rsidP="00485108">
      <w:pPr>
        <w:spacing w:line="360" w:lineRule="auto"/>
        <w:rPr>
          <w:rFonts w:ascii="仿宋" w:eastAsia="仿宋" w:hAnsi="仿宋" w:cs="Arial"/>
          <w:sz w:val="28"/>
        </w:rPr>
      </w:pPr>
      <w:r>
        <w:rPr>
          <w:rFonts w:ascii="仿宋" w:eastAsia="仿宋" w:hAnsi="仿宋" w:cs="Arial"/>
          <w:sz w:val="28"/>
        </w:rPr>
        <w:object w:dxaOrig="1533" w:dyaOrig="1111" w14:anchorId="2EBC5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56.4pt" o:ole="">
            <v:imagedata r:id="rId8" o:title=""/>
          </v:shape>
          <o:OLEObject Type="Embed" ProgID="Excel.Sheet.12" ShapeID="_x0000_i1025" DrawAspect="Icon" ObjectID="_1647172179" r:id="rId9"/>
        </w:object>
      </w:r>
    </w:p>
    <w:p w14:paraId="1385AF5D"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2、行业媒体方</w:t>
      </w:r>
    </w:p>
    <w:bookmarkStart w:id="2" w:name="_MON_1608020294"/>
    <w:bookmarkEnd w:id="2"/>
    <w:p w14:paraId="0AA54EFE" w14:textId="77777777" w:rsidR="00485108" w:rsidRPr="006F0365" w:rsidRDefault="009E0649" w:rsidP="00485108">
      <w:pPr>
        <w:spacing w:line="360" w:lineRule="auto"/>
        <w:rPr>
          <w:rFonts w:ascii="仿宋" w:eastAsia="仿宋" w:hAnsi="仿宋" w:cs="Arial"/>
          <w:sz w:val="28"/>
        </w:rPr>
      </w:pPr>
      <w:r>
        <w:rPr>
          <w:rFonts w:ascii="仿宋" w:eastAsia="仿宋" w:hAnsi="仿宋" w:cs="Arial"/>
          <w:sz w:val="28"/>
        </w:rPr>
        <w:object w:dxaOrig="1533" w:dyaOrig="1111" w14:anchorId="0A4D53B2">
          <v:shape id="_x0000_i1026" type="#_x0000_t75" style="width:75.6pt;height:56.4pt" o:ole="">
            <v:imagedata r:id="rId10" o:title=""/>
          </v:shape>
          <o:OLEObject Type="Embed" ProgID="Excel.Sheet.12" ShapeID="_x0000_i1026" DrawAspect="Icon" ObjectID="_1647172180" r:id="rId11"/>
        </w:object>
      </w:r>
    </w:p>
    <w:p w14:paraId="02D40F57"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3、专</w:t>
      </w:r>
      <w:proofErr w:type="gramStart"/>
      <w:r w:rsidRPr="006F0365">
        <w:rPr>
          <w:rFonts w:ascii="仿宋" w:eastAsia="仿宋" w:hAnsi="仿宋" w:cs="Arial" w:hint="eastAsia"/>
          <w:sz w:val="28"/>
        </w:rPr>
        <w:t>属媒体方</w:t>
      </w:r>
      <w:proofErr w:type="gramEnd"/>
    </w:p>
    <w:bookmarkStart w:id="3" w:name="_MON_1605093556"/>
    <w:bookmarkEnd w:id="3"/>
    <w:p w14:paraId="1C5D1E67" w14:textId="77777777" w:rsidR="008A1AFF" w:rsidRPr="00BF394A" w:rsidRDefault="00485108" w:rsidP="00BF394A">
      <w:pPr>
        <w:spacing w:line="360" w:lineRule="auto"/>
        <w:rPr>
          <w:rFonts w:ascii="仿宋" w:eastAsia="仿宋" w:hAnsi="仿宋" w:cs="Arial"/>
          <w:sz w:val="28"/>
        </w:rPr>
      </w:pPr>
      <w:r w:rsidRPr="006F0365">
        <w:rPr>
          <w:rFonts w:ascii="仿宋" w:eastAsia="仿宋" w:hAnsi="仿宋" w:cs="Arial"/>
          <w:sz w:val="28"/>
        </w:rPr>
        <w:object w:dxaOrig="1533" w:dyaOrig="1111" w14:anchorId="539085F1">
          <v:shape id="_x0000_i1027" type="#_x0000_t75" style="width:75.6pt;height:56.4pt" o:ole="">
            <v:imagedata r:id="rId12" o:title=""/>
          </v:shape>
          <o:OLEObject Type="Embed" ProgID="Word.Document.12" ShapeID="_x0000_i1027" DrawAspect="Icon" ObjectID="_1647172181" r:id="rId13">
            <o:FieldCodes>\s</o:FieldCodes>
          </o:OLEObject>
        </w:object>
      </w:r>
    </w:p>
    <w:p w14:paraId="3B6405D3" w14:textId="77777777" w:rsidR="00BF394A" w:rsidRDefault="00BF394A" w:rsidP="00BF394A">
      <w:pPr>
        <w:rPr>
          <w:rFonts w:ascii="仿宋" w:eastAsia="仿宋" w:hAnsi="仿宋" w:cs="Arial"/>
          <w:b/>
          <w:sz w:val="28"/>
        </w:rPr>
      </w:pPr>
    </w:p>
    <w:p w14:paraId="0740472C" w14:textId="77777777" w:rsidR="00BF394A" w:rsidRDefault="00BF394A" w:rsidP="00BF394A">
      <w:pPr>
        <w:rPr>
          <w:rFonts w:ascii="仿宋" w:eastAsia="仿宋" w:hAnsi="仿宋" w:cs="Arial"/>
          <w:b/>
          <w:sz w:val="28"/>
        </w:rPr>
      </w:pPr>
    </w:p>
    <w:p w14:paraId="47F71C74" w14:textId="77777777" w:rsidR="00BF394A" w:rsidRDefault="00BF394A" w:rsidP="00BF394A">
      <w:pPr>
        <w:rPr>
          <w:rFonts w:ascii="仿宋" w:eastAsia="仿宋" w:hAnsi="仿宋" w:cs="Arial"/>
          <w:b/>
          <w:sz w:val="28"/>
        </w:rPr>
      </w:pPr>
    </w:p>
    <w:p w14:paraId="6E0B7431" w14:textId="77777777" w:rsidR="006F0365" w:rsidRPr="00BF394A" w:rsidRDefault="006F0365" w:rsidP="00BF394A">
      <w:pPr>
        <w:rPr>
          <w:rFonts w:ascii="仿宋" w:eastAsia="仿宋" w:hAnsi="仿宋"/>
          <w:bCs/>
          <w:sz w:val="28"/>
          <w:szCs w:val="28"/>
        </w:rPr>
      </w:pPr>
      <w:r>
        <w:rPr>
          <w:rFonts w:ascii="仿宋" w:eastAsia="仿宋" w:hAnsi="仿宋" w:cs="Arial" w:hint="eastAsia"/>
          <w:b/>
          <w:sz w:val="28"/>
        </w:rPr>
        <w:lastRenderedPageBreak/>
        <w:t>附件二：推荐函</w:t>
      </w:r>
    </w:p>
    <w:p w14:paraId="487564C6" w14:textId="77777777" w:rsidR="006F0365" w:rsidRDefault="006F0365" w:rsidP="006F0365">
      <w:pPr>
        <w:spacing w:line="360" w:lineRule="auto"/>
        <w:jc w:val="center"/>
        <w:rPr>
          <w:rFonts w:ascii="仿宋" w:eastAsia="仿宋" w:hAnsi="仿宋" w:cs="Arial"/>
          <w:sz w:val="28"/>
        </w:rPr>
      </w:pPr>
      <w:r>
        <w:rPr>
          <w:rFonts w:ascii="仿宋" w:eastAsia="仿宋" w:hAnsi="仿宋" w:cs="Arial" w:hint="eastAsia"/>
          <w:b/>
          <w:sz w:val="28"/>
        </w:rPr>
        <w:t>关于推荐XXX公司为XXX省</w:t>
      </w:r>
      <w:r>
        <w:rPr>
          <w:rFonts w:ascii="仿宋" w:eastAsia="仿宋" w:hAnsi="仿宋" w:cs="Arial" w:hint="eastAsia"/>
          <w:sz w:val="28"/>
        </w:rPr>
        <w:t>（自治区、直辖市、市）</w:t>
      </w:r>
    </w:p>
    <w:p w14:paraId="5AA7EC33" w14:textId="77777777" w:rsidR="006F0365" w:rsidRDefault="006F0365" w:rsidP="006F0365">
      <w:pPr>
        <w:spacing w:line="360" w:lineRule="auto"/>
        <w:jc w:val="center"/>
        <w:rPr>
          <w:rFonts w:ascii="仿宋" w:eastAsia="仿宋" w:hAnsi="仿宋" w:cs="Arial"/>
          <w:b/>
          <w:sz w:val="28"/>
        </w:rPr>
      </w:pPr>
      <w:r>
        <w:rPr>
          <w:rFonts w:ascii="仿宋" w:eastAsia="仿宋" w:hAnsi="仿宋" w:cs="Arial" w:hint="eastAsia"/>
          <w:b/>
          <w:sz w:val="28"/>
        </w:rPr>
        <w:t>招财铃媒体方的函</w:t>
      </w:r>
    </w:p>
    <w:p w14:paraId="771D4C6C" w14:textId="77777777"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咪咕音乐有限公司：</w:t>
      </w:r>
    </w:p>
    <w:p w14:paraId="3A09BAA7" w14:textId="77777777" w:rsidR="006F0365" w:rsidRDefault="006F0365" w:rsidP="006F0365">
      <w:pPr>
        <w:spacing w:line="360" w:lineRule="auto"/>
        <w:ind w:firstLine="570"/>
        <w:jc w:val="left"/>
        <w:rPr>
          <w:rFonts w:ascii="仿宋" w:eastAsia="仿宋" w:hAnsi="仿宋" w:cs="Arial"/>
          <w:sz w:val="28"/>
        </w:rPr>
      </w:pPr>
      <w:r>
        <w:rPr>
          <w:rFonts w:ascii="仿宋" w:eastAsia="仿宋" w:hAnsi="仿宋" w:cs="Arial" w:hint="eastAsia"/>
          <w:sz w:val="28"/>
        </w:rPr>
        <w:t>XXX公司是一家（公司简介，包含公司业务、公司优势、获得荣誉、用户拓展或与移动合作案例等）。</w:t>
      </w:r>
    </w:p>
    <w:p w14:paraId="224A7668" w14:textId="77777777" w:rsidR="006F0365" w:rsidRDefault="006F0365" w:rsidP="006F0365">
      <w:pPr>
        <w:spacing w:line="360" w:lineRule="auto"/>
        <w:jc w:val="center"/>
        <w:rPr>
          <w:rFonts w:ascii="仿宋" w:eastAsia="仿宋" w:hAnsi="仿宋" w:cs="Arial"/>
          <w:sz w:val="28"/>
        </w:rPr>
      </w:pPr>
      <w:r>
        <w:rPr>
          <w:rFonts w:ascii="仿宋" w:eastAsia="仿宋" w:hAnsi="仿宋" w:cs="Arial" w:hint="eastAsia"/>
          <w:sz w:val="28"/>
        </w:rPr>
        <w:t xml:space="preserve">    我公司（中国移动通信集团XXX有限公司XXX分公司）已知晓招财铃业务模式，兹推荐XXX公司为XXX省（自治区、直辖市、市）</w:t>
      </w:r>
    </w:p>
    <w:p w14:paraId="1DAD302D" w14:textId="77777777"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招财铃媒体方。</w:t>
      </w:r>
    </w:p>
    <w:p w14:paraId="181DF143" w14:textId="77777777" w:rsidR="006F0365" w:rsidRDefault="006F0365" w:rsidP="006F0365">
      <w:pPr>
        <w:spacing w:line="360" w:lineRule="auto"/>
        <w:jc w:val="right"/>
        <w:rPr>
          <w:rFonts w:ascii="仿宋" w:eastAsia="仿宋" w:hAnsi="仿宋" w:cs="Arial"/>
          <w:sz w:val="28"/>
        </w:rPr>
      </w:pPr>
      <w:r>
        <w:rPr>
          <w:rFonts w:ascii="仿宋" w:eastAsia="仿宋" w:hAnsi="仿宋" w:cs="Arial" w:hint="eastAsia"/>
          <w:sz w:val="28"/>
        </w:rPr>
        <w:t>中国移动通信集团XXX有限公司XXX分公司</w:t>
      </w:r>
    </w:p>
    <w:p w14:paraId="4FBD52AF" w14:textId="77777777" w:rsidR="00764D0C" w:rsidRPr="00BF394A" w:rsidRDefault="006F0365" w:rsidP="00BF394A">
      <w:pPr>
        <w:spacing w:line="360" w:lineRule="auto"/>
        <w:jc w:val="right"/>
        <w:rPr>
          <w:rFonts w:ascii="仿宋" w:eastAsia="仿宋" w:hAnsi="仿宋" w:cs="Arial"/>
          <w:sz w:val="28"/>
        </w:rPr>
      </w:pPr>
      <w:r>
        <w:rPr>
          <w:rFonts w:ascii="仿宋" w:eastAsia="仿宋" w:hAnsi="仿宋" w:cs="Arial" w:hint="eastAsia"/>
          <w:sz w:val="28"/>
        </w:rPr>
        <w:t>年    月    日</w:t>
      </w:r>
    </w:p>
    <w:p w14:paraId="2D19D805" w14:textId="77777777" w:rsidR="006F0365" w:rsidRDefault="00981BFF" w:rsidP="006F0365">
      <w:pPr>
        <w:rPr>
          <w:rFonts w:ascii="仿宋" w:eastAsia="仿宋" w:hAnsi="仿宋" w:cs="Arial"/>
          <w:b/>
          <w:sz w:val="28"/>
        </w:rPr>
      </w:pPr>
      <w:r>
        <w:rPr>
          <w:rFonts w:ascii="仿宋" w:eastAsia="仿宋" w:hAnsi="仿宋" w:cs="Arial"/>
          <w:b/>
          <w:sz w:val="28"/>
        </w:rPr>
        <w:t>附件</w:t>
      </w:r>
      <w:r w:rsidR="006F0365">
        <w:rPr>
          <w:rFonts w:ascii="仿宋" w:eastAsia="仿宋" w:hAnsi="仿宋" w:cs="Arial" w:hint="eastAsia"/>
          <w:b/>
          <w:sz w:val="28"/>
        </w:rPr>
        <w:t>三：意向申报的省份信息表</w:t>
      </w:r>
    </w:p>
    <w:tbl>
      <w:tblPr>
        <w:tblW w:w="8449" w:type="dxa"/>
        <w:tblInd w:w="93" w:type="dxa"/>
        <w:tblLayout w:type="fixed"/>
        <w:tblLook w:val="04A0" w:firstRow="1" w:lastRow="0" w:firstColumn="1" w:lastColumn="0" w:noHBand="0" w:noVBand="1"/>
      </w:tblPr>
      <w:tblGrid>
        <w:gridCol w:w="1584"/>
        <w:gridCol w:w="2912"/>
        <w:gridCol w:w="1615"/>
        <w:gridCol w:w="169"/>
        <w:gridCol w:w="2169"/>
      </w:tblGrid>
      <w:tr w:rsidR="006F0365" w14:paraId="17E2DEFA" w14:textId="77777777" w:rsidTr="00D1051B">
        <w:trPr>
          <w:trHeight w:val="270"/>
        </w:trPr>
        <w:tc>
          <w:tcPr>
            <w:tcW w:w="844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381067E" w14:textId="77777777" w:rsidR="006F0365" w:rsidRDefault="006F0365" w:rsidP="00D1051B">
            <w:pPr>
              <w:spacing w:line="360" w:lineRule="auto"/>
              <w:jc w:val="center"/>
              <w:rPr>
                <w:rFonts w:ascii="宋体" w:hAnsi="宋体" w:cs="宋体"/>
                <w:color w:val="000000"/>
                <w:kern w:val="0"/>
                <w:sz w:val="22"/>
              </w:rPr>
            </w:pPr>
            <w:r>
              <w:rPr>
                <w:rFonts w:ascii="仿宋" w:eastAsia="仿宋" w:hAnsi="仿宋" w:cs="Arial" w:hint="eastAsia"/>
                <w:b/>
                <w:sz w:val="24"/>
              </w:rPr>
              <w:t>意向申报省份信息表</w:t>
            </w:r>
          </w:p>
        </w:tc>
      </w:tr>
      <w:tr w:rsidR="006F0365" w14:paraId="0940D488" w14:textId="77777777"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7590D01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单位名称</w:t>
            </w:r>
          </w:p>
        </w:tc>
        <w:tc>
          <w:tcPr>
            <w:tcW w:w="2912" w:type="dxa"/>
            <w:tcBorders>
              <w:top w:val="nil"/>
              <w:left w:val="nil"/>
              <w:bottom w:val="single" w:sz="4" w:space="0" w:color="auto"/>
              <w:right w:val="single" w:sz="4" w:space="0" w:color="auto"/>
            </w:tcBorders>
            <w:shd w:val="clear" w:color="auto" w:fill="auto"/>
            <w:vAlign w:val="bottom"/>
          </w:tcPr>
          <w:p w14:paraId="4F8B25AB"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784" w:type="dxa"/>
            <w:gridSpan w:val="2"/>
            <w:tcBorders>
              <w:top w:val="nil"/>
              <w:left w:val="nil"/>
              <w:bottom w:val="single" w:sz="4" w:space="0" w:color="auto"/>
              <w:right w:val="single" w:sz="4" w:space="0" w:color="auto"/>
            </w:tcBorders>
            <w:shd w:val="clear" w:color="auto" w:fill="auto"/>
            <w:vAlign w:val="bottom"/>
          </w:tcPr>
          <w:p w14:paraId="2830F6F3"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申报省份</w:t>
            </w:r>
          </w:p>
        </w:tc>
        <w:tc>
          <w:tcPr>
            <w:tcW w:w="2169" w:type="dxa"/>
            <w:tcBorders>
              <w:top w:val="nil"/>
              <w:left w:val="nil"/>
              <w:bottom w:val="single" w:sz="4" w:space="0" w:color="auto"/>
              <w:right w:val="single" w:sz="4" w:space="0" w:color="auto"/>
            </w:tcBorders>
            <w:shd w:val="clear" w:color="auto" w:fill="auto"/>
            <w:vAlign w:val="bottom"/>
          </w:tcPr>
          <w:p w14:paraId="797E9C58"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6194432F" w14:textId="77777777" w:rsidTr="00D1051B">
        <w:trPr>
          <w:trHeight w:val="312"/>
        </w:trPr>
        <w:tc>
          <w:tcPr>
            <w:tcW w:w="1584" w:type="dxa"/>
            <w:vMerge w:val="restart"/>
            <w:tcBorders>
              <w:top w:val="nil"/>
              <w:left w:val="single" w:sz="4" w:space="0" w:color="auto"/>
              <w:bottom w:val="nil"/>
              <w:right w:val="single" w:sz="4" w:space="0" w:color="auto"/>
            </w:tcBorders>
            <w:shd w:val="clear" w:color="auto" w:fill="auto"/>
            <w:vAlign w:val="center"/>
          </w:tcPr>
          <w:p w14:paraId="172622ED"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优势描述</w:t>
            </w:r>
          </w:p>
          <w:p w14:paraId="2D169672"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56965DAB"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14:paraId="5509AB03" w14:textId="77777777" w:rsidTr="00D1051B">
        <w:trPr>
          <w:trHeight w:val="312"/>
        </w:trPr>
        <w:tc>
          <w:tcPr>
            <w:tcW w:w="1584" w:type="dxa"/>
            <w:vMerge/>
            <w:tcBorders>
              <w:top w:val="nil"/>
              <w:left w:val="single" w:sz="4" w:space="0" w:color="auto"/>
              <w:bottom w:val="nil"/>
              <w:right w:val="single" w:sz="4" w:space="0" w:color="auto"/>
            </w:tcBorders>
            <w:vAlign w:val="center"/>
          </w:tcPr>
          <w:p w14:paraId="0FE248A8"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7709FBB1" w14:textId="77777777" w:rsidR="006F0365" w:rsidRDefault="006F0365" w:rsidP="00D1051B">
            <w:pPr>
              <w:widowControl/>
              <w:jc w:val="left"/>
              <w:rPr>
                <w:rFonts w:ascii="仿宋" w:eastAsia="仿宋" w:hAnsi="仿宋" w:cs="Arial"/>
                <w:sz w:val="24"/>
              </w:rPr>
            </w:pPr>
          </w:p>
        </w:tc>
      </w:tr>
      <w:tr w:rsidR="006F0365" w14:paraId="5B081CC6" w14:textId="77777777" w:rsidTr="00D1051B">
        <w:trPr>
          <w:trHeight w:val="312"/>
        </w:trPr>
        <w:tc>
          <w:tcPr>
            <w:tcW w:w="1584" w:type="dxa"/>
            <w:vMerge/>
            <w:tcBorders>
              <w:top w:val="nil"/>
              <w:left w:val="single" w:sz="4" w:space="0" w:color="auto"/>
              <w:bottom w:val="nil"/>
              <w:right w:val="single" w:sz="4" w:space="0" w:color="auto"/>
            </w:tcBorders>
            <w:vAlign w:val="center"/>
          </w:tcPr>
          <w:p w14:paraId="6EF279B7"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7344356" w14:textId="77777777" w:rsidR="006F0365" w:rsidRDefault="006F0365" w:rsidP="00D1051B">
            <w:pPr>
              <w:widowControl/>
              <w:jc w:val="left"/>
              <w:rPr>
                <w:rFonts w:ascii="仿宋" w:eastAsia="仿宋" w:hAnsi="仿宋" w:cs="Arial"/>
                <w:sz w:val="24"/>
              </w:rPr>
            </w:pPr>
          </w:p>
        </w:tc>
      </w:tr>
      <w:tr w:rsidR="006F0365" w14:paraId="74E95F87" w14:textId="77777777" w:rsidTr="00D1051B">
        <w:trPr>
          <w:trHeight w:val="312"/>
        </w:trPr>
        <w:tc>
          <w:tcPr>
            <w:tcW w:w="1584" w:type="dxa"/>
            <w:vMerge/>
            <w:tcBorders>
              <w:top w:val="nil"/>
              <w:left w:val="single" w:sz="4" w:space="0" w:color="auto"/>
              <w:bottom w:val="nil"/>
              <w:right w:val="single" w:sz="4" w:space="0" w:color="auto"/>
            </w:tcBorders>
            <w:vAlign w:val="center"/>
          </w:tcPr>
          <w:p w14:paraId="6144AC4C"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2292CDAE" w14:textId="77777777" w:rsidR="006F0365" w:rsidRDefault="006F0365" w:rsidP="00D1051B">
            <w:pPr>
              <w:widowControl/>
              <w:jc w:val="left"/>
              <w:rPr>
                <w:rFonts w:ascii="仿宋" w:eastAsia="仿宋" w:hAnsi="仿宋" w:cs="Arial"/>
                <w:sz w:val="24"/>
              </w:rPr>
            </w:pPr>
          </w:p>
        </w:tc>
      </w:tr>
      <w:tr w:rsidR="006F0365" w14:paraId="28AD131A" w14:textId="77777777" w:rsidTr="00D1051B">
        <w:trPr>
          <w:trHeight w:val="312"/>
        </w:trPr>
        <w:tc>
          <w:tcPr>
            <w:tcW w:w="1584" w:type="dxa"/>
            <w:vMerge w:val="restart"/>
            <w:tcBorders>
              <w:top w:val="single" w:sz="4" w:space="0" w:color="auto"/>
              <w:left w:val="single" w:sz="4" w:space="0" w:color="auto"/>
              <w:bottom w:val="nil"/>
              <w:right w:val="single" w:sz="4" w:space="0" w:color="auto"/>
            </w:tcBorders>
            <w:shd w:val="clear" w:color="auto" w:fill="auto"/>
            <w:vAlign w:val="center"/>
          </w:tcPr>
          <w:p w14:paraId="3802BDA6"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拓展计划</w:t>
            </w:r>
          </w:p>
          <w:p w14:paraId="5C3249AB"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10410016"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14:paraId="59260E11"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12C28E63"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CDD1972" w14:textId="77777777" w:rsidR="006F0365" w:rsidRDefault="006F0365" w:rsidP="00D1051B">
            <w:pPr>
              <w:widowControl/>
              <w:jc w:val="left"/>
              <w:rPr>
                <w:rFonts w:ascii="仿宋" w:eastAsia="仿宋" w:hAnsi="仿宋" w:cs="Arial"/>
                <w:sz w:val="24"/>
              </w:rPr>
            </w:pPr>
          </w:p>
        </w:tc>
      </w:tr>
      <w:tr w:rsidR="006F0365" w14:paraId="04DE2370"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23F69258"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5591096" w14:textId="77777777" w:rsidR="006F0365" w:rsidRDefault="006F0365" w:rsidP="00D1051B">
            <w:pPr>
              <w:widowControl/>
              <w:jc w:val="left"/>
              <w:rPr>
                <w:rFonts w:ascii="仿宋" w:eastAsia="仿宋" w:hAnsi="仿宋" w:cs="Arial"/>
                <w:sz w:val="24"/>
              </w:rPr>
            </w:pPr>
          </w:p>
        </w:tc>
      </w:tr>
      <w:tr w:rsidR="006F0365" w14:paraId="416196D4"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5902241A"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22FDDED" w14:textId="77777777" w:rsidR="006F0365" w:rsidRDefault="006F0365" w:rsidP="00D1051B">
            <w:pPr>
              <w:widowControl/>
              <w:jc w:val="left"/>
              <w:rPr>
                <w:rFonts w:ascii="仿宋" w:eastAsia="仿宋" w:hAnsi="仿宋" w:cs="Arial"/>
                <w:sz w:val="24"/>
              </w:rPr>
            </w:pPr>
          </w:p>
        </w:tc>
      </w:tr>
      <w:tr w:rsidR="006F0365" w14:paraId="7A39A2B1"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57E412AA"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3ACE0D1" w14:textId="77777777" w:rsidR="006F0365" w:rsidRDefault="006F0365" w:rsidP="00D1051B">
            <w:pPr>
              <w:widowControl/>
              <w:jc w:val="left"/>
              <w:rPr>
                <w:rFonts w:ascii="仿宋" w:eastAsia="仿宋" w:hAnsi="仿宋" w:cs="Arial"/>
                <w:sz w:val="24"/>
              </w:rPr>
            </w:pPr>
          </w:p>
        </w:tc>
      </w:tr>
      <w:tr w:rsidR="006F0365" w14:paraId="14BA42D5" w14:textId="77777777" w:rsidTr="00D1051B">
        <w:trPr>
          <w:trHeight w:val="27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1023484E"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分省负责人</w:t>
            </w:r>
          </w:p>
        </w:tc>
        <w:tc>
          <w:tcPr>
            <w:tcW w:w="2912" w:type="dxa"/>
            <w:tcBorders>
              <w:top w:val="single" w:sz="4" w:space="0" w:color="auto"/>
              <w:left w:val="nil"/>
              <w:bottom w:val="single" w:sz="4" w:space="0" w:color="auto"/>
              <w:right w:val="single" w:sz="4" w:space="0" w:color="auto"/>
            </w:tcBorders>
            <w:shd w:val="clear" w:color="auto" w:fill="auto"/>
            <w:vAlign w:val="bottom"/>
          </w:tcPr>
          <w:p w14:paraId="3499904F"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tcPr>
          <w:p w14:paraId="0241F47B"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负责人电话</w:t>
            </w:r>
          </w:p>
        </w:tc>
        <w:tc>
          <w:tcPr>
            <w:tcW w:w="2338" w:type="dxa"/>
            <w:gridSpan w:val="2"/>
            <w:tcBorders>
              <w:top w:val="single" w:sz="4" w:space="0" w:color="auto"/>
              <w:left w:val="nil"/>
              <w:bottom w:val="single" w:sz="4" w:space="0" w:color="auto"/>
              <w:right w:val="single" w:sz="4" w:space="0" w:color="auto"/>
            </w:tcBorders>
            <w:shd w:val="clear" w:color="auto" w:fill="auto"/>
            <w:vAlign w:val="bottom"/>
          </w:tcPr>
          <w:p w14:paraId="374CB4A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50DE8B1A" w14:textId="77777777"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48A2B4A7"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2912" w:type="dxa"/>
            <w:tcBorders>
              <w:top w:val="nil"/>
              <w:left w:val="nil"/>
              <w:bottom w:val="single" w:sz="4" w:space="0" w:color="auto"/>
              <w:right w:val="single" w:sz="4" w:space="0" w:color="auto"/>
            </w:tcBorders>
            <w:shd w:val="clear" w:color="auto" w:fill="auto"/>
            <w:vAlign w:val="bottom"/>
          </w:tcPr>
          <w:p w14:paraId="24F94B41"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日期</w:t>
            </w:r>
          </w:p>
        </w:tc>
        <w:tc>
          <w:tcPr>
            <w:tcW w:w="3953" w:type="dxa"/>
            <w:gridSpan w:val="3"/>
            <w:tcBorders>
              <w:top w:val="nil"/>
              <w:left w:val="nil"/>
              <w:bottom w:val="single" w:sz="4" w:space="0" w:color="auto"/>
              <w:right w:val="single" w:sz="4" w:space="0" w:color="auto"/>
            </w:tcBorders>
            <w:shd w:val="clear" w:color="auto" w:fill="auto"/>
            <w:vAlign w:val="bottom"/>
          </w:tcPr>
          <w:p w14:paraId="0AC8B543"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0A42B692" w14:textId="77777777" w:rsidTr="00D1051B">
        <w:trPr>
          <w:trHeight w:val="946"/>
        </w:trPr>
        <w:tc>
          <w:tcPr>
            <w:tcW w:w="1584" w:type="dxa"/>
            <w:vMerge w:val="restart"/>
            <w:tcBorders>
              <w:top w:val="nil"/>
              <w:left w:val="single" w:sz="4" w:space="0" w:color="auto"/>
              <w:right w:val="single" w:sz="4" w:space="0" w:color="auto"/>
            </w:tcBorders>
            <w:shd w:val="clear" w:color="auto" w:fill="auto"/>
            <w:vAlign w:val="bottom"/>
          </w:tcPr>
          <w:p w14:paraId="048B5464"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7031420A"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2CBF5EF0"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44A9E6D8" w14:textId="77777777"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c>
          <w:tcPr>
            <w:tcW w:w="2912" w:type="dxa"/>
            <w:vMerge w:val="restart"/>
            <w:tcBorders>
              <w:top w:val="nil"/>
              <w:left w:val="nil"/>
              <w:right w:val="single" w:sz="4" w:space="0" w:color="auto"/>
            </w:tcBorders>
            <w:shd w:val="clear" w:color="auto" w:fill="auto"/>
            <w:vAlign w:val="center"/>
          </w:tcPr>
          <w:p w14:paraId="4509B526" w14:textId="77777777" w:rsidR="006F0365" w:rsidRDefault="006F0365" w:rsidP="00D1051B">
            <w:pPr>
              <w:widowControl/>
              <w:jc w:val="center"/>
              <w:rPr>
                <w:rFonts w:ascii="仿宋" w:eastAsia="仿宋" w:hAnsi="仿宋" w:cs="Arial"/>
                <w:sz w:val="24"/>
              </w:rPr>
            </w:pPr>
          </w:p>
          <w:p w14:paraId="207753FD" w14:textId="77777777" w:rsidR="006F0365" w:rsidRDefault="006F0365" w:rsidP="00BF394A">
            <w:pPr>
              <w:widowControl/>
              <w:jc w:val="center"/>
              <w:rPr>
                <w:rFonts w:ascii="仿宋" w:eastAsia="仿宋" w:hAnsi="仿宋" w:cs="Arial"/>
                <w:sz w:val="24"/>
              </w:rPr>
            </w:pPr>
            <w:r>
              <w:rPr>
                <w:rFonts w:ascii="仿宋" w:eastAsia="仿宋" w:hAnsi="仿宋" w:cs="Arial" w:hint="eastAsia"/>
                <w:sz w:val="24"/>
              </w:rPr>
              <w:t>签章</w:t>
            </w:r>
          </w:p>
        </w:tc>
        <w:tc>
          <w:tcPr>
            <w:tcW w:w="3953" w:type="dxa"/>
            <w:gridSpan w:val="3"/>
            <w:tcBorders>
              <w:top w:val="nil"/>
              <w:left w:val="nil"/>
              <w:right w:val="single" w:sz="4" w:space="0" w:color="auto"/>
            </w:tcBorders>
            <w:shd w:val="clear" w:color="auto" w:fill="auto"/>
            <w:vAlign w:val="bottom"/>
          </w:tcPr>
          <w:p w14:paraId="1CDDDAF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062514B7" w14:textId="77777777" w:rsidR="006F0365" w:rsidRDefault="006F0365" w:rsidP="00D1051B">
            <w:pPr>
              <w:widowControl/>
              <w:jc w:val="left"/>
              <w:rPr>
                <w:rFonts w:ascii="仿宋" w:eastAsia="仿宋" w:hAnsi="仿宋" w:cs="Arial"/>
                <w:sz w:val="24"/>
              </w:rPr>
            </w:pPr>
          </w:p>
          <w:p w14:paraId="579856B1" w14:textId="77777777"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r>
      <w:tr w:rsidR="006F0365" w14:paraId="75AA2861" w14:textId="77777777" w:rsidTr="00D1051B">
        <w:trPr>
          <w:trHeight w:val="270"/>
        </w:trPr>
        <w:tc>
          <w:tcPr>
            <w:tcW w:w="1584" w:type="dxa"/>
            <w:vMerge/>
            <w:tcBorders>
              <w:left w:val="single" w:sz="4" w:space="0" w:color="auto"/>
              <w:bottom w:val="single" w:sz="4" w:space="0" w:color="auto"/>
              <w:right w:val="single" w:sz="4" w:space="0" w:color="auto"/>
            </w:tcBorders>
            <w:shd w:val="clear" w:color="auto" w:fill="auto"/>
            <w:vAlign w:val="bottom"/>
          </w:tcPr>
          <w:p w14:paraId="3C62B297" w14:textId="77777777" w:rsidR="006F0365" w:rsidRDefault="006F0365" w:rsidP="00D1051B">
            <w:pPr>
              <w:widowControl/>
              <w:jc w:val="left"/>
              <w:rPr>
                <w:rFonts w:ascii="仿宋" w:eastAsia="仿宋" w:hAnsi="仿宋" w:cs="Arial"/>
                <w:sz w:val="24"/>
              </w:rPr>
            </w:pPr>
          </w:p>
        </w:tc>
        <w:tc>
          <w:tcPr>
            <w:tcW w:w="2912" w:type="dxa"/>
            <w:vMerge/>
            <w:tcBorders>
              <w:left w:val="nil"/>
              <w:bottom w:val="single" w:sz="4" w:space="0" w:color="auto"/>
              <w:right w:val="single" w:sz="4" w:space="0" w:color="auto"/>
            </w:tcBorders>
            <w:shd w:val="clear" w:color="auto" w:fill="auto"/>
            <w:vAlign w:val="bottom"/>
          </w:tcPr>
          <w:p w14:paraId="316A237F" w14:textId="77777777" w:rsidR="006F0365" w:rsidRDefault="006F0365" w:rsidP="00D1051B">
            <w:pPr>
              <w:widowControl/>
              <w:jc w:val="left"/>
              <w:rPr>
                <w:rFonts w:ascii="仿宋" w:eastAsia="仿宋" w:hAnsi="仿宋" w:cs="Arial"/>
                <w:sz w:val="24"/>
              </w:rPr>
            </w:pPr>
          </w:p>
        </w:tc>
        <w:tc>
          <w:tcPr>
            <w:tcW w:w="3953" w:type="dxa"/>
            <w:gridSpan w:val="3"/>
            <w:tcBorders>
              <w:top w:val="nil"/>
              <w:left w:val="nil"/>
              <w:bottom w:val="single" w:sz="4" w:space="0" w:color="auto"/>
              <w:right w:val="single" w:sz="4" w:space="0" w:color="auto"/>
            </w:tcBorders>
            <w:shd w:val="clear" w:color="auto" w:fill="auto"/>
            <w:vAlign w:val="bottom"/>
          </w:tcPr>
          <w:p w14:paraId="4FE09468" w14:textId="77777777" w:rsidR="006F0365" w:rsidRDefault="006F0365" w:rsidP="00D1051B">
            <w:pPr>
              <w:widowControl/>
              <w:jc w:val="left"/>
              <w:rPr>
                <w:rFonts w:ascii="仿宋" w:eastAsia="仿宋" w:hAnsi="仿宋" w:cs="Arial"/>
                <w:sz w:val="24"/>
              </w:rPr>
            </w:pPr>
          </w:p>
        </w:tc>
      </w:tr>
    </w:tbl>
    <w:p w14:paraId="1BDBFFD6" w14:textId="77777777" w:rsidR="00F569D0" w:rsidRPr="006F0365" w:rsidRDefault="0089040C">
      <w:pPr>
        <w:rPr>
          <w:rFonts w:ascii="仿宋" w:eastAsia="仿宋" w:hAnsi="仿宋"/>
          <w:b/>
          <w:sz w:val="28"/>
          <w:szCs w:val="28"/>
        </w:rPr>
      </w:pPr>
      <w:r w:rsidRPr="006F0365">
        <w:rPr>
          <w:rFonts w:ascii="仿宋" w:eastAsia="仿宋" w:hAnsi="仿宋" w:cs="Arial" w:hint="eastAsia"/>
          <w:b/>
          <w:sz w:val="28"/>
        </w:rPr>
        <w:lastRenderedPageBreak/>
        <w:t>附</w:t>
      </w:r>
      <w:r w:rsidR="007B0234" w:rsidRPr="006F0365">
        <w:rPr>
          <w:rFonts w:ascii="仿宋" w:eastAsia="仿宋" w:hAnsi="仿宋" w:cs="Arial" w:hint="eastAsia"/>
          <w:b/>
          <w:sz w:val="28"/>
        </w:rPr>
        <w:t>件</w:t>
      </w:r>
      <w:r w:rsidR="006F0365" w:rsidRPr="006F0365">
        <w:rPr>
          <w:rFonts w:ascii="仿宋" w:eastAsia="仿宋" w:hAnsi="仿宋" w:cs="Arial" w:hint="eastAsia"/>
          <w:b/>
          <w:sz w:val="28"/>
        </w:rPr>
        <w:t>四：</w:t>
      </w:r>
      <w:r w:rsidR="007B0234" w:rsidRPr="006F0365">
        <w:rPr>
          <w:rFonts w:ascii="仿宋" w:eastAsia="仿宋" w:hAnsi="仿宋" w:cs="Arial" w:hint="eastAsia"/>
          <w:b/>
          <w:sz w:val="28"/>
        </w:rPr>
        <w:t xml:space="preserve"> </w:t>
      </w:r>
      <w:r w:rsidR="00C76E2A" w:rsidRPr="006F0365">
        <w:rPr>
          <w:rFonts w:ascii="仿宋" w:eastAsia="仿宋" w:hAnsi="仿宋" w:cs="Arial" w:hint="eastAsia"/>
          <w:b/>
          <w:sz w:val="28"/>
        </w:rPr>
        <w:t>材料收集地址及汇款账号</w:t>
      </w:r>
    </w:p>
    <w:tbl>
      <w:tblPr>
        <w:tblStyle w:val="aa"/>
        <w:tblW w:w="10207" w:type="dxa"/>
        <w:tblInd w:w="-856" w:type="dxa"/>
        <w:tblLook w:val="04A0" w:firstRow="1" w:lastRow="0" w:firstColumn="1" w:lastColumn="0" w:noHBand="0" w:noVBand="1"/>
      </w:tblPr>
      <w:tblGrid>
        <w:gridCol w:w="2411"/>
        <w:gridCol w:w="7796"/>
      </w:tblGrid>
      <w:tr w:rsidR="006C4A46" w:rsidRPr="006F0365" w14:paraId="742F3B27" w14:textId="77777777" w:rsidTr="009D2041">
        <w:tc>
          <w:tcPr>
            <w:tcW w:w="2411" w:type="dxa"/>
            <w:shd w:val="clear" w:color="auto" w:fill="F2F2F2" w:themeFill="background1" w:themeFillShade="F2"/>
          </w:tcPr>
          <w:p w14:paraId="61F26C1D" w14:textId="77777777"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sz w:val="24"/>
                <w:szCs w:val="24"/>
              </w:rPr>
              <w:t>电子版材料收集</w:t>
            </w:r>
            <w:r w:rsidRPr="006F0365">
              <w:rPr>
                <w:rFonts w:ascii="仿宋" w:eastAsia="仿宋" w:hAnsi="仿宋" w:cs="Arial" w:hint="eastAsia"/>
                <w:sz w:val="24"/>
                <w:szCs w:val="24"/>
              </w:rPr>
              <w:t>邮箱</w:t>
            </w:r>
          </w:p>
        </w:tc>
        <w:tc>
          <w:tcPr>
            <w:tcW w:w="7796" w:type="dxa"/>
          </w:tcPr>
          <w:p w14:paraId="2C2A774B" w14:textId="77777777" w:rsidR="006C4A46" w:rsidRPr="006F0365" w:rsidRDefault="00FF6CC4" w:rsidP="00FF6CC4">
            <w:pPr>
              <w:spacing w:line="360" w:lineRule="auto"/>
              <w:rPr>
                <w:rFonts w:ascii="仿宋" w:eastAsia="仿宋" w:hAnsi="仿宋"/>
                <w:sz w:val="24"/>
                <w:szCs w:val="24"/>
              </w:rPr>
            </w:pPr>
            <w:r>
              <w:rPr>
                <w:rFonts w:ascii="仿宋" w:eastAsia="仿宋" w:hAnsi="仿宋" w:cs="Arial"/>
                <w:sz w:val="24"/>
                <w:szCs w:val="24"/>
              </w:rPr>
              <w:t>h</w:t>
            </w:r>
            <w:r w:rsidR="001F3A83">
              <w:rPr>
                <w:rFonts w:ascii="仿宋" w:eastAsia="仿宋" w:hAnsi="仿宋" w:cs="Arial"/>
                <w:sz w:val="24"/>
                <w:szCs w:val="24"/>
              </w:rPr>
              <w:t>uangmeng</w:t>
            </w:r>
            <w:r>
              <w:rPr>
                <w:rFonts w:ascii="仿宋" w:eastAsia="仿宋" w:hAnsi="仿宋" w:cs="Arial"/>
                <w:sz w:val="24"/>
                <w:szCs w:val="24"/>
              </w:rPr>
              <w:t>_yy</w:t>
            </w:r>
            <w:r w:rsidR="00C563B4" w:rsidRPr="006F0365">
              <w:rPr>
                <w:rFonts w:ascii="仿宋" w:eastAsia="仿宋" w:hAnsi="仿宋" w:cs="Arial"/>
                <w:sz w:val="24"/>
                <w:szCs w:val="24"/>
              </w:rPr>
              <w:t>@139.com</w:t>
            </w:r>
          </w:p>
        </w:tc>
      </w:tr>
      <w:tr w:rsidR="006C4A46" w:rsidRPr="006F0365" w14:paraId="522527FC" w14:textId="77777777" w:rsidTr="009D2041">
        <w:tc>
          <w:tcPr>
            <w:tcW w:w="2411" w:type="dxa"/>
            <w:shd w:val="clear" w:color="auto" w:fill="F2F2F2" w:themeFill="background1" w:themeFillShade="F2"/>
          </w:tcPr>
          <w:p w14:paraId="52FD4F3D" w14:textId="77777777"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hint="eastAsia"/>
                <w:sz w:val="24"/>
                <w:szCs w:val="24"/>
              </w:rPr>
              <w:t>纸质版</w:t>
            </w:r>
            <w:r w:rsidRPr="006F0365">
              <w:rPr>
                <w:rFonts w:ascii="仿宋" w:eastAsia="仿宋" w:hAnsi="仿宋" w:cs="Arial"/>
                <w:sz w:val="24"/>
                <w:szCs w:val="24"/>
              </w:rPr>
              <w:t>材料收集地址</w:t>
            </w:r>
          </w:p>
        </w:tc>
        <w:tc>
          <w:tcPr>
            <w:tcW w:w="7796" w:type="dxa"/>
          </w:tcPr>
          <w:p w14:paraId="5AD5AB9A" w14:textId="77777777" w:rsidR="006C4A46" w:rsidRPr="006F0365" w:rsidRDefault="006C4A46" w:rsidP="009E0649">
            <w:pPr>
              <w:spacing w:line="360" w:lineRule="auto"/>
              <w:rPr>
                <w:rFonts w:ascii="仿宋" w:eastAsia="仿宋" w:hAnsi="仿宋" w:cs="Arial"/>
                <w:sz w:val="24"/>
                <w:szCs w:val="24"/>
              </w:rPr>
            </w:pPr>
            <w:r w:rsidRPr="006F0365">
              <w:rPr>
                <w:rFonts w:ascii="仿宋" w:eastAsia="仿宋" w:hAnsi="仿宋" w:cs="Arial"/>
                <w:sz w:val="24"/>
                <w:szCs w:val="24"/>
              </w:rPr>
              <w:t>四川省成都市高</w:t>
            </w:r>
            <w:proofErr w:type="gramStart"/>
            <w:r w:rsidRPr="006F0365">
              <w:rPr>
                <w:rFonts w:ascii="仿宋" w:eastAsia="仿宋" w:hAnsi="仿宋" w:cs="Arial"/>
                <w:sz w:val="24"/>
                <w:szCs w:val="24"/>
              </w:rPr>
              <w:t>新区交</w:t>
            </w:r>
            <w:proofErr w:type="gramEnd"/>
            <w:r w:rsidRPr="006F0365">
              <w:rPr>
                <w:rFonts w:ascii="仿宋" w:eastAsia="仿宋" w:hAnsi="仿宋" w:cs="Arial"/>
                <w:sz w:val="24"/>
                <w:szCs w:val="24"/>
              </w:rPr>
              <w:t>子大道</w:t>
            </w:r>
            <w:r w:rsidRPr="006F0365">
              <w:rPr>
                <w:rFonts w:ascii="仿宋" w:eastAsia="仿宋" w:hAnsi="仿宋" w:cs="Arial" w:hint="eastAsia"/>
                <w:sz w:val="24"/>
                <w:szCs w:val="24"/>
              </w:rPr>
              <w:t>575号中海国际J座</w:t>
            </w:r>
            <w:proofErr w:type="gramStart"/>
            <w:r w:rsidRPr="006F0365">
              <w:rPr>
                <w:rFonts w:ascii="仿宋" w:eastAsia="仿宋" w:hAnsi="仿宋" w:cs="Arial" w:hint="eastAsia"/>
                <w:sz w:val="24"/>
                <w:szCs w:val="24"/>
              </w:rPr>
              <w:t>咪咕音乐8楼</w:t>
            </w:r>
            <w:r w:rsidR="00D320D4" w:rsidRPr="006F0365">
              <w:rPr>
                <w:rFonts w:ascii="仿宋" w:eastAsia="仿宋" w:hAnsi="仿宋" w:cs="Arial" w:hint="eastAsia"/>
                <w:sz w:val="24"/>
                <w:szCs w:val="24"/>
              </w:rPr>
              <w:t>彩铃事业</w:t>
            </w:r>
            <w:proofErr w:type="gramEnd"/>
            <w:r w:rsidR="00D320D4" w:rsidRPr="006F0365">
              <w:rPr>
                <w:rFonts w:ascii="仿宋" w:eastAsia="仿宋" w:hAnsi="仿宋" w:cs="Arial" w:hint="eastAsia"/>
                <w:sz w:val="24"/>
                <w:szCs w:val="24"/>
              </w:rPr>
              <w:t>部</w:t>
            </w:r>
            <w:r w:rsidR="009E0649">
              <w:rPr>
                <w:rFonts w:ascii="仿宋" w:eastAsia="仿宋" w:hAnsi="仿宋" w:cs="Arial"/>
                <w:sz w:val="24"/>
                <w:szCs w:val="24"/>
              </w:rPr>
              <w:t xml:space="preserve">  </w:t>
            </w:r>
            <w:r w:rsidR="00FF1828" w:rsidRPr="006F0365">
              <w:rPr>
                <w:rFonts w:ascii="仿宋" w:eastAsia="仿宋" w:hAnsi="仿宋" w:cs="Arial" w:hint="eastAsia"/>
                <w:sz w:val="24"/>
                <w:szCs w:val="24"/>
              </w:rPr>
              <w:t>黄蒙</w:t>
            </w:r>
            <w:r w:rsidR="00D61E16">
              <w:rPr>
                <w:rFonts w:ascii="仿宋" w:eastAsia="仿宋" w:hAnsi="仿宋" w:cs="Arial" w:hint="eastAsia"/>
                <w:sz w:val="24"/>
                <w:szCs w:val="24"/>
              </w:rPr>
              <w:t>（</w:t>
            </w:r>
            <w:r w:rsidR="001F3A83">
              <w:rPr>
                <w:rFonts w:ascii="仿宋" w:eastAsia="仿宋" w:hAnsi="仿宋" w:cs="Arial"/>
                <w:sz w:val="24"/>
                <w:szCs w:val="24"/>
              </w:rPr>
              <w:t>收</w:t>
            </w:r>
            <w:r w:rsidR="00D61E16">
              <w:rPr>
                <w:rFonts w:ascii="仿宋" w:eastAsia="仿宋" w:hAnsi="仿宋" w:cs="Arial"/>
                <w:sz w:val="24"/>
                <w:szCs w:val="24"/>
              </w:rPr>
              <w:t>）</w:t>
            </w:r>
          </w:p>
        </w:tc>
      </w:tr>
      <w:tr w:rsidR="006C4A46" w:rsidRPr="006F0365" w14:paraId="22AE0FF2" w14:textId="77777777" w:rsidTr="009D2041">
        <w:tc>
          <w:tcPr>
            <w:tcW w:w="2411" w:type="dxa"/>
            <w:shd w:val="clear" w:color="auto" w:fill="F2F2F2" w:themeFill="background1" w:themeFillShade="F2"/>
          </w:tcPr>
          <w:p w14:paraId="767BBDBE" w14:textId="77777777" w:rsidR="006C4A46" w:rsidRPr="006F0365" w:rsidRDefault="006C4A46" w:rsidP="006C4A46">
            <w:pPr>
              <w:spacing w:line="360" w:lineRule="auto"/>
              <w:rPr>
                <w:rFonts w:ascii="仿宋" w:eastAsia="仿宋" w:hAnsi="仿宋" w:cs="Arial"/>
                <w:sz w:val="24"/>
                <w:szCs w:val="24"/>
              </w:rPr>
            </w:pPr>
            <w:r w:rsidRPr="006F0365">
              <w:rPr>
                <w:rFonts w:ascii="仿宋" w:eastAsia="仿宋" w:hAnsi="仿宋" w:cs="Arial"/>
                <w:sz w:val="24"/>
                <w:szCs w:val="24"/>
              </w:rPr>
              <w:t>汇款账号</w:t>
            </w:r>
          </w:p>
        </w:tc>
        <w:tc>
          <w:tcPr>
            <w:tcW w:w="7796" w:type="dxa"/>
          </w:tcPr>
          <w:p w14:paraId="042B2201"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咪咕音乐有限公司账号：</w:t>
            </w:r>
          </w:p>
          <w:p w14:paraId="05C43D22"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 xml:space="preserve">账号：51001880836059000066 </w:t>
            </w:r>
          </w:p>
          <w:p w14:paraId="546A00BD"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户名：咪咕音乐有限公司</w:t>
            </w:r>
          </w:p>
          <w:p w14:paraId="01AB4621"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开户行：中国建设银行成都铁道支行</w:t>
            </w:r>
          </w:p>
        </w:tc>
      </w:tr>
    </w:tbl>
    <w:p w14:paraId="0AA673FD" w14:textId="77777777" w:rsidR="006C4A46" w:rsidRPr="006F0365" w:rsidRDefault="006C4A46">
      <w:pPr>
        <w:rPr>
          <w:rFonts w:asciiTheme="minorEastAsia" w:hAnsiTheme="minorEastAsia"/>
          <w:sz w:val="24"/>
          <w:szCs w:val="24"/>
        </w:rPr>
      </w:pPr>
    </w:p>
    <w:sectPr w:rsidR="006C4A46" w:rsidRPr="006F0365" w:rsidSect="00680E6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6EF50" w14:textId="77777777" w:rsidR="00443FAF" w:rsidRDefault="00443FAF" w:rsidP="00F857F2">
      <w:r>
        <w:separator/>
      </w:r>
    </w:p>
  </w:endnote>
  <w:endnote w:type="continuationSeparator" w:id="0">
    <w:p w14:paraId="71F6A5DC" w14:textId="77777777" w:rsidR="00443FAF" w:rsidRDefault="00443FAF" w:rsidP="00F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437295"/>
      <w:docPartObj>
        <w:docPartGallery w:val="Page Numbers (Bottom of Page)"/>
        <w:docPartUnique/>
      </w:docPartObj>
    </w:sdtPr>
    <w:sdtEndPr/>
    <w:sdtContent>
      <w:sdt>
        <w:sdtPr>
          <w:id w:val="-1769616900"/>
          <w:docPartObj>
            <w:docPartGallery w:val="Page Numbers (Top of Page)"/>
            <w:docPartUnique/>
          </w:docPartObj>
        </w:sdtPr>
        <w:sdtEndPr/>
        <w:sdtContent>
          <w:p w14:paraId="42DD54B3" w14:textId="77777777" w:rsidR="009E6C84" w:rsidRDefault="009E6C84">
            <w:pPr>
              <w:pStyle w:val="a5"/>
              <w:jc w:val="right"/>
            </w:pPr>
            <w:r>
              <w:rPr>
                <w:lang w:val="zh-CN"/>
              </w:rPr>
              <w:t xml:space="preserve"> </w:t>
            </w:r>
            <w:r w:rsidR="00A17CA7">
              <w:rPr>
                <w:b/>
                <w:bCs/>
                <w:sz w:val="24"/>
                <w:szCs w:val="24"/>
              </w:rPr>
              <w:fldChar w:fldCharType="begin"/>
            </w:r>
            <w:r>
              <w:rPr>
                <w:b/>
                <w:bCs/>
              </w:rPr>
              <w:instrText>PAGE</w:instrText>
            </w:r>
            <w:r w:rsidR="00A17CA7">
              <w:rPr>
                <w:b/>
                <w:bCs/>
                <w:sz w:val="24"/>
                <w:szCs w:val="24"/>
              </w:rPr>
              <w:fldChar w:fldCharType="separate"/>
            </w:r>
            <w:r w:rsidR="0027545C">
              <w:rPr>
                <w:b/>
                <w:bCs/>
                <w:noProof/>
              </w:rPr>
              <w:t>8</w:t>
            </w:r>
            <w:r w:rsidR="00A17CA7">
              <w:rPr>
                <w:b/>
                <w:bCs/>
                <w:sz w:val="24"/>
                <w:szCs w:val="24"/>
              </w:rPr>
              <w:fldChar w:fldCharType="end"/>
            </w:r>
            <w:r>
              <w:rPr>
                <w:lang w:val="zh-CN"/>
              </w:rPr>
              <w:t xml:space="preserve"> / </w:t>
            </w:r>
            <w:r w:rsidR="00A17CA7">
              <w:rPr>
                <w:b/>
                <w:bCs/>
                <w:sz w:val="24"/>
                <w:szCs w:val="24"/>
              </w:rPr>
              <w:fldChar w:fldCharType="begin"/>
            </w:r>
            <w:r>
              <w:rPr>
                <w:b/>
                <w:bCs/>
              </w:rPr>
              <w:instrText>NUMPAGES</w:instrText>
            </w:r>
            <w:r w:rsidR="00A17CA7">
              <w:rPr>
                <w:b/>
                <w:bCs/>
                <w:sz w:val="24"/>
                <w:szCs w:val="24"/>
              </w:rPr>
              <w:fldChar w:fldCharType="separate"/>
            </w:r>
            <w:r w:rsidR="0027545C">
              <w:rPr>
                <w:b/>
                <w:bCs/>
                <w:noProof/>
              </w:rPr>
              <w:t>9</w:t>
            </w:r>
            <w:r w:rsidR="00A17CA7">
              <w:rPr>
                <w:b/>
                <w:bCs/>
                <w:sz w:val="24"/>
                <w:szCs w:val="24"/>
              </w:rPr>
              <w:fldChar w:fldCharType="end"/>
            </w:r>
          </w:p>
        </w:sdtContent>
      </w:sdt>
    </w:sdtContent>
  </w:sdt>
  <w:p w14:paraId="4007398F" w14:textId="77777777" w:rsidR="009E6C84" w:rsidRDefault="009E6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25F8" w14:textId="77777777" w:rsidR="00443FAF" w:rsidRDefault="00443FAF" w:rsidP="00F857F2">
      <w:r>
        <w:separator/>
      </w:r>
    </w:p>
  </w:footnote>
  <w:footnote w:type="continuationSeparator" w:id="0">
    <w:p w14:paraId="5C6CE48E" w14:textId="77777777" w:rsidR="00443FAF" w:rsidRDefault="00443FAF" w:rsidP="00F8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49DF" w14:textId="77777777" w:rsidR="00680E60" w:rsidRPr="002B7DD0" w:rsidRDefault="00680E60" w:rsidP="00680E60">
    <w:pPr>
      <w:pStyle w:val="a3"/>
      <w:pBdr>
        <w:bottom w:val="single" w:sz="6" w:space="0" w:color="auto"/>
      </w:pBdr>
    </w:pPr>
    <w:r>
      <w:rPr>
        <w:rFonts w:asciiTheme="minorEastAsia" w:hAnsiTheme="minorEastAsia"/>
        <w:b/>
      </w:rPr>
      <w:tab/>
    </w:r>
    <w:r w:rsidR="002F7145">
      <w:rPr>
        <w:rFonts w:asciiTheme="minorEastAsia" w:hAnsiTheme="minorEastAsia" w:hint="eastAsia"/>
        <w:b/>
      </w:rPr>
      <w:t>广告</w:t>
    </w:r>
    <w:proofErr w:type="gramStart"/>
    <w:r w:rsidRPr="00680E60">
      <w:rPr>
        <w:rFonts w:asciiTheme="minorEastAsia" w:hAnsiTheme="minorEastAsia"/>
        <w:b/>
      </w:rPr>
      <w:t>彩铃</w:t>
    </w:r>
    <w:r w:rsidR="002F7145">
      <w:rPr>
        <w:rFonts w:asciiTheme="minorEastAsia" w:hAnsiTheme="minorEastAsia" w:hint="eastAsia"/>
        <w:b/>
      </w:rPr>
      <w:t>媒体方</w:t>
    </w:r>
    <w:proofErr w:type="gramEnd"/>
    <w:r w:rsidR="002F7145">
      <w:rPr>
        <w:rFonts w:asciiTheme="minorEastAsia" w:hAnsiTheme="minorEastAsia" w:hint="eastAsia"/>
        <w:b/>
      </w:rPr>
      <w:t>合作伙伴</w:t>
    </w:r>
    <w:r w:rsidRPr="00680E60">
      <w:rPr>
        <w:rFonts w:asciiTheme="minorEastAsia" w:hAnsiTheme="minorEastAsia" w:hint="eastAsia"/>
        <w:b/>
      </w:rPr>
      <w:t>引入</w:t>
    </w:r>
    <w:r w:rsidRPr="00680E60">
      <w:rPr>
        <w:rFonts w:asciiTheme="minorEastAsia" w:hAnsiTheme="minorEastAsia"/>
        <w:b/>
      </w:rPr>
      <w:t>方案</w:t>
    </w:r>
    <w:r>
      <w:rPr>
        <w:rFonts w:asciiTheme="minorEastAsia" w:hAnsiTheme="minorEastAsia"/>
        <w:b/>
      </w:rPr>
      <w:tab/>
    </w:r>
  </w:p>
  <w:p w14:paraId="432DB6E5" w14:textId="77777777" w:rsidR="00680E60" w:rsidRPr="00680E60" w:rsidRDefault="00680E60" w:rsidP="00680E60">
    <w:pPr>
      <w:tabs>
        <w:tab w:val="center" w:pos="4153"/>
        <w:tab w:val="left" w:pos="6240"/>
      </w:tabs>
      <w:jc w:val="left"/>
      <w:rPr>
        <w:rFonts w:asciiTheme="minorEastAsia" w:hAnsiTheme="minorEastAs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783F"/>
    <w:multiLevelType w:val="hybridMultilevel"/>
    <w:tmpl w:val="528657B0"/>
    <w:lvl w:ilvl="0" w:tplc="0409000F">
      <w:start w:val="1"/>
      <w:numFmt w:val="decimal"/>
      <w:lvlText w:val="%1)"/>
      <w:lvlJc w:val="left"/>
      <w:pPr>
        <w:ind w:left="1260" w:hanging="420"/>
      </w:pPr>
    </w:lvl>
    <w:lvl w:ilvl="1" w:tplc="4C98D826">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45110B9"/>
    <w:multiLevelType w:val="hybridMultilevel"/>
    <w:tmpl w:val="566A9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DF4D56"/>
    <w:multiLevelType w:val="hybridMultilevel"/>
    <w:tmpl w:val="1384F1E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bullet"/>
      <w:lvlText w:val=""/>
      <w:lvlJc w:val="left"/>
      <w:pPr>
        <w:ind w:left="2100" w:hanging="420"/>
      </w:pPr>
      <w:rPr>
        <w:rFonts w:ascii="Wingdings" w:hAnsi="Wingding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27758A2"/>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56E1EA4"/>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BD64A4E"/>
    <w:multiLevelType w:val="hybridMultilevel"/>
    <w:tmpl w:val="C55AA6AE"/>
    <w:lvl w:ilvl="0" w:tplc="0409000B">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6" w15:restartNumberingAfterBreak="0">
    <w:nsid w:val="40E01BF1"/>
    <w:multiLevelType w:val="hybridMultilevel"/>
    <w:tmpl w:val="9BFC8C2C"/>
    <w:lvl w:ilvl="0" w:tplc="0308A34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203ACF"/>
    <w:multiLevelType w:val="hybridMultilevel"/>
    <w:tmpl w:val="BAB8B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3465E1"/>
    <w:multiLevelType w:val="hybridMultilevel"/>
    <w:tmpl w:val="6C9E6606"/>
    <w:lvl w:ilvl="0" w:tplc="B1F6D7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AE80181"/>
    <w:multiLevelType w:val="hybridMultilevel"/>
    <w:tmpl w:val="E5E2B6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1A4372"/>
    <w:multiLevelType w:val="hybridMultilevel"/>
    <w:tmpl w:val="55B8F1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1D3201"/>
    <w:multiLevelType w:val="hybridMultilevel"/>
    <w:tmpl w:val="071E587E"/>
    <w:lvl w:ilvl="0" w:tplc="1AA2173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54059CC"/>
    <w:multiLevelType w:val="hybridMultilevel"/>
    <w:tmpl w:val="5622B00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0"/>
  </w:num>
  <w:num w:numId="7">
    <w:abstractNumId w:val="11"/>
  </w:num>
  <w:num w:numId="8">
    <w:abstractNumId w:val="4"/>
  </w:num>
  <w:num w:numId="9">
    <w:abstractNumId w:val="9"/>
  </w:num>
  <w:num w:numId="10">
    <w:abstractNumId w:val="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AA"/>
    <w:rsid w:val="000031CF"/>
    <w:rsid w:val="00005155"/>
    <w:rsid w:val="00005E15"/>
    <w:rsid w:val="00016FAF"/>
    <w:rsid w:val="0002136A"/>
    <w:rsid w:val="00023CEC"/>
    <w:rsid w:val="000263F5"/>
    <w:rsid w:val="000309F8"/>
    <w:rsid w:val="000419BD"/>
    <w:rsid w:val="00044A10"/>
    <w:rsid w:val="00045EC2"/>
    <w:rsid w:val="00047DC6"/>
    <w:rsid w:val="00050454"/>
    <w:rsid w:val="00053EFA"/>
    <w:rsid w:val="0005698B"/>
    <w:rsid w:val="00064E8A"/>
    <w:rsid w:val="00071741"/>
    <w:rsid w:val="000731F8"/>
    <w:rsid w:val="00073680"/>
    <w:rsid w:val="000738DA"/>
    <w:rsid w:val="00074353"/>
    <w:rsid w:val="00074C4B"/>
    <w:rsid w:val="00075462"/>
    <w:rsid w:val="000808AE"/>
    <w:rsid w:val="00080CF3"/>
    <w:rsid w:val="00083116"/>
    <w:rsid w:val="00084EFE"/>
    <w:rsid w:val="0008572C"/>
    <w:rsid w:val="00091E4D"/>
    <w:rsid w:val="0009456E"/>
    <w:rsid w:val="0009685E"/>
    <w:rsid w:val="000969C2"/>
    <w:rsid w:val="0009728C"/>
    <w:rsid w:val="000B4BE7"/>
    <w:rsid w:val="000B56EE"/>
    <w:rsid w:val="000D3657"/>
    <w:rsid w:val="000D454B"/>
    <w:rsid w:val="000D6303"/>
    <w:rsid w:val="000D711E"/>
    <w:rsid w:val="000E1D9D"/>
    <w:rsid w:val="000F6884"/>
    <w:rsid w:val="001010C4"/>
    <w:rsid w:val="00111D7A"/>
    <w:rsid w:val="00112483"/>
    <w:rsid w:val="0011749E"/>
    <w:rsid w:val="001176D5"/>
    <w:rsid w:val="0013049F"/>
    <w:rsid w:val="00132A52"/>
    <w:rsid w:val="001338B1"/>
    <w:rsid w:val="00134DC3"/>
    <w:rsid w:val="001355A9"/>
    <w:rsid w:val="00135A21"/>
    <w:rsid w:val="00141882"/>
    <w:rsid w:val="00144A7D"/>
    <w:rsid w:val="001454B2"/>
    <w:rsid w:val="0016018C"/>
    <w:rsid w:val="001608A9"/>
    <w:rsid w:val="00162C58"/>
    <w:rsid w:val="00164ECB"/>
    <w:rsid w:val="00171FB3"/>
    <w:rsid w:val="00172586"/>
    <w:rsid w:val="0017425B"/>
    <w:rsid w:val="001861EA"/>
    <w:rsid w:val="001A2F8F"/>
    <w:rsid w:val="001B351F"/>
    <w:rsid w:val="001C238A"/>
    <w:rsid w:val="001C2F55"/>
    <w:rsid w:val="001C41DE"/>
    <w:rsid w:val="001C561B"/>
    <w:rsid w:val="001D3B84"/>
    <w:rsid w:val="001D48A4"/>
    <w:rsid w:val="001E07EF"/>
    <w:rsid w:val="001E4D25"/>
    <w:rsid w:val="001F30DC"/>
    <w:rsid w:val="001F3A83"/>
    <w:rsid w:val="001F473B"/>
    <w:rsid w:val="001F48A0"/>
    <w:rsid w:val="001F6C50"/>
    <w:rsid w:val="002030CB"/>
    <w:rsid w:val="00215905"/>
    <w:rsid w:val="002201A9"/>
    <w:rsid w:val="0022217B"/>
    <w:rsid w:val="002248A4"/>
    <w:rsid w:val="00232110"/>
    <w:rsid w:val="00232F9D"/>
    <w:rsid w:val="0023595B"/>
    <w:rsid w:val="002371A0"/>
    <w:rsid w:val="002378D5"/>
    <w:rsid w:val="00241D56"/>
    <w:rsid w:val="00250EBD"/>
    <w:rsid w:val="002514A3"/>
    <w:rsid w:val="00252597"/>
    <w:rsid w:val="0026143A"/>
    <w:rsid w:val="00263237"/>
    <w:rsid w:val="00270EB3"/>
    <w:rsid w:val="002712BC"/>
    <w:rsid w:val="00273D88"/>
    <w:rsid w:val="0027545C"/>
    <w:rsid w:val="00275907"/>
    <w:rsid w:val="0027707E"/>
    <w:rsid w:val="0027767F"/>
    <w:rsid w:val="00291FD2"/>
    <w:rsid w:val="002963F1"/>
    <w:rsid w:val="002A2BC2"/>
    <w:rsid w:val="002B5A2C"/>
    <w:rsid w:val="002B7AE4"/>
    <w:rsid w:val="002C03E0"/>
    <w:rsid w:val="002C107F"/>
    <w:rsid w:val="002C47F8"/>
    <w:rsid w:val="002C7404"/>
    <w:rsid w:val="002D090B"/>
    <w:rsid w:val="002D2178"/>
    <w:rsid w:val="002D40C7"/>
    <w:rsid w:val="002D42CD"/>
    <w:rsid w:val="002D5B80"/>
    <w:rsid w:val="002D74EF"/>
    <w:rsid w:val="002E1028"/>
    <w:rsid w:val="002E17FA"/>
    <w:rsid w:val="002E1D8B"/>
    <w:rsid w:val="002E4B55"/>
    <w:rsid w:val="002E74EA"/>
    <w:rsid w:val="002F00DB"/>
    <w:rsid w:val="002F2C56"/>
    <w:rsid w:val="002F7145"/>
    <w:rsid w:val="003024DA"/>
    <w:rsid w:val="003077F6"/>
    <w:rsid w:val="003078C3"/>
    <w:rsid w:val="0031247D"/>
    <w:rsid w:val="00323565"/>
    <w:rsid w:val="00325B8F"/>
    <w:rsid w:val="00331AB6"/>
    <w:rsid w:val="00333F0D"/>
    <w:rsid w:val="0033519F"/>
    <w:rsid w:val="00335DDA"/>
    <w:rsid w:val="003402E1"/>
    <w:rsid w:val="00352206"/>
    <w:rsid w:val="003534D8"/>
    <w:rsid w:val="0035411E"/>
    <w:rsid w:val="00356306"/>
    <w:rsid w:val="00362C15"/>
    <w:rsid w:val="00367F54"/>
    <w:rsid w:val="00370978"/>
    <w:rsid w:val="00380E8A"/>
    <w:rsid w:val="00383125"/>
    <w:rsid w:val="00387A4F"/>
    <w:rsid w:val="00392514"/>
    <w:rsid w:val="00392CDA"/>
    <w:rsid w:val="00395EE2"/>
    <w:rsid w:val="003B2450"/>
    <w:rsid w:val="003B6822"/>
    <w:rsid w:val="003C01DB"/>
    <w:rsid w:val="003C0E1B"/>
    <w:rsid w:val="003C461C"/>
    <w:rsid w:val="003C6BE2"/>
    <w:rsid w:val="003C70DB"/>
    <w:rsid w:val="003C79D3"/>
    <w:rsid w:val="003D3217"/>
    <w:rsid w:val="003D50C1"/>
    <w:rsid w:val="003E1C7E"/>
    <w:rsid w:val="003E207C"/>
    <w:rsid w:val="003E7AAA"/>
    <w:rsid w:val="003F0795"/>
    <w:rsid w:val="003F0D34"/>
    <w:rsid w:val="003F2A3D"/>
    <w:rsid w:val="003F3061"/>
    <w:rsid w:val="00401F1C"/>
    <w:rsid w:val="004030FC"/>
    <w:rsid w:val="004058E1"/>
    <w:rsid w:val="0041071C"/>
    <w:rsid w:val="00411940"/>
    <w:rsid w:val="00411AB3"/>
    <w:rsid w:val="00430FD2"/>
    <w:rsid w:val="00435E9B"/>
    <w:rsid w:val="00436C90"/>
    <w:rsid w:val="00437842"/>
    <w:rsid w:val="00440504"/>
    <w:rsid w:val="00443FAF"/>
    <w:rsid w:val="00444399"/>
    <w:rsid w:val="0044730E"/>
    <w:rsid w:val="00451B50"/>
    <w:rsid w:val="004630FA"/>
    <w:rsid w:val="0046777F"/>
    <w:rsid w:val="0047406B"/>
    <w:rsid w:val="004765A0"/>
    <w:rsid w:val="00483E12"/>
    <w:rsid w:val="00485108"/>
    <w:rsid w:val="00494195"/>
    <w:rsid w:val="00495928"/>
    <w:rsid w:val="004A19BF"/>
    <w:rsid w:val="004A4989"/>
    <w:rsid w:val="004B1381"/>
    <w:rsid w:val="004B1A2F"/>
    <w:rsid w:val="004B4F3E"/>
    <w:rsid w:val="004D3AF2"/>
    <w:rsid w:val="004F5A49"/>
    <w:rsid w:val="004F5C0E"/>
    <w:rsid w:val="005060BF"/>
    <w:rsid w:val="00506D55"/>
    <w:rsid w:val="005101BC"/>
    <w:rsid w:val="005129D0"/>
    <w:rsid w:val="00513456"/>
    <w:rsid w:val="00520A3F"/>
    <w:rsid w:val="0053217D"/>
    <w:rsid w:val="005415BA"/>
    <w:rsid w:val="00542D14"/>
    <w:rsid w:val="00543B04"/>
    <w:rsid w:val="00543D3A"/>
    <w:rsid w:val="005445E4"/>
    <w:rsid w:val="00552CF1"/>
    <w:rsid w:val="00554EE9"/>
    <w:rsid w:val="00570EF1"/>
    <w:rsid w:val="00572CF7"/>
    <w:rsid w:val="00573E75"/>
    <w:rsid w:val="00574788"/>
    <w:rsid w:val="005777F7"/>
    <w:rsid w:val="00580DB8"/>
    <w:rsid w:val="00581C5E"/>
    <w:rsid w:val="00582C90"/>
    <w:rsid w:val="00592647"/>
    <w:rsid w:val="00593FE3"/>
    <w:rsid w:val="005A0B2A"/>
    <w:rsid w:val="005B1948"/>
    <w:rsid w:val="005C03C7"/>
    <w:rsid w:val="005C061B"/>
    <w:rsid w:val="005C11BB"/>
    <w:rsid w:val="005C24A6"/>
    <w:rsid w:val="005C408C"/>
    <w:rsid w:val="005D2AD0"/>
    <w:rsid w:val="005D79CB"/>
    <w:rsid w:val="005E3309"/>
    <w:rsid w:val="005E6DF3"/>
    <w:rsid w:val="005F2922"/>
    <w:rsid w:val="00601DFE"/>
    <w:rsid w:val="00612467"/>
    <w:rsid w:val="0061674A"/>
    <w:rsid w:val="00620250"/>
    <w:rsid w:val="00620C8E"/>
    <w:rsid w:val="00623C2A"/>
    <w:rsid w:val="00650DFE"/>
    <w:rsid w:val="006517C5"/>
    <w:rsid w:val="0066708F"/>
    <w:rsid w:val="006718B6"/>
    <w:rsid w:val="00672A30"/>
    <w:rsid w:val="00680E60"/>
    <w:rsid w:val="006953B2"/>
    <w:rsid w:val="006954E2"/>
    <w:rsid w:val="006A722B"/>
    <w:rsid w:val="006B2D9A"/>
    <w:rsid w:val="006B7E01"/>
    <w:rsid w:val="006C4A46"/>
    <w:rsid w:val="006D165B"/>
    <w:rsid w:val="006D4498"/>
    <w:rsid w:val="006D45B3"/>
    <w:rsid w:val="006E0B10"/>
    <w:rsid w:val="006E160E"/>
    <w:rsid w:val="006F0365"/>
    <w:rsid w:val="006F446A"/>
    <w:rsid w:val="006F77BD"/>
    <w:rsid w:val="00707384"/>
    <w:rsid w:val="00713E51"/>
    <w:rsid w:val="00717742"/>
    <w:rsid w:val="00720C6F"/>
    <w:rsid w:val="00720FCA"/>
    <w:rsid w:val="00722201"/>
    <w:rsid w:val="00727D98"/>
    <w:rsid w:val="007412FE"/>
    <w:rsid w:val="00752331"/>
    <w:rsid w:val="00752623"/>
    <w:rsid w:val="00752EB4"/>
    <w:rsid w:val="00753613"/>
    <w:rsid w:val="00762054"/>
    <w:rsid w:val="007620D1"/>
    <w:rsid w:val="007634A3"/>
    <w:rsid w:val="00763A23"/>
    <w:rsid w:val="00764D0C"/>
    <w:rsid w:val="00772EE7"/>
    <w:rsid w:val="0078016C"/>
    <w:rsid w:val="007828EC"/>
    <w:rsid w:val="00790416"/>
    <w:rsid w:val="007931F3"/>
    <w:rsid w:val="0079328F"/>
    <w:rsid w:val="00794BB8"/>
    <w:rsid w:val="007A0B8E"/>
    <w:rsid w:val="007A4C2E"/>
    <w:rsid w:val="007A4C75"/>
    <w:rsid w:val="007A7242"/>
    <w:rsid w:val="007B00F6"/>
    <w:rsid w:val="007B0234"/>
    <w:rsid w:val="007B6115"/>
    <w:rsid w:val="007C1C20"/>
    <w:rsid w:val="007D0C17"/>
    <w:rsid w:val="007D23B5"/>
    <w:rsid w:val="007D2580"/>
    <w:rsid w:val="007D3CDA"/>
    <w:rsid w:val="007D7C46"/>
    <w:rsid w:val="007D7E1D"/>
    <w:rsid w:val="007E6D0A"/>
    <w:rsid w:val="007E783D"/>
    <w:rsid w:val="007F2770"/>
    <w:rsid w:val="007F3A4F"/>
    <w:rsid w:val="007F4E37"/>
    <w:rsid w:val="007F607F"/>
    <w:rsid w:val="0080486F"/>
    <w:rsid w:val="00807B62"/>
    <w:rsid w:val="00815629"/>
    <w:rsid w:val="00815F7F"/>
    <w:rsid w:val="008204E3"/>
    <w:rsid w:val="008210D3"/>
    <w:rsid w:val="0082150A"/>
    <w:rsid w:val="0082230C"/>
    <w:rsid w:val="008248A0"/>
    <w:rsid w:val="00830BC7"/>
    <w:rsid w:val="0083574F"/>
    <w:rsid w:val="008369A2"/>
    <w:rsid w:val="0084010C"/>
    <w:rsid w:val="00842105"/>
    <w:rsid w:val="00844341"/>
    <w:rsid w:val="00844C8E"/>
    <w:rsid w:val="0084519B"/>
    <w:rsid w:val="00845E75"/>
    <w:rsid w:val="00855497"/>
    <w:rsid w:val="0085599D"/>
    <w:rsid w:val="00860C17"/>
    <w:rsid w:val="00860E49"/>
    <w:rsid w:val="0086621F"/>
    <w:rsid w:val="00866EFD"/>
    <w:rsid w:val="008731E7"/>
    <w:rsid w:val="00874B2C"/>
    <w:rsid w:val="0087537E"/>
    <w:rsid w:val="00876543"/>
    <w:rsid w:val="00877698"/>
    <w:rsid w:val="00877B9C"/>
    <w:rsid w:val="00880526"/>
    <w:rsid w:val="00887698"/>
    <w:rsid w:val="00887C7B"/>
    <w:rsid w:val="0089040C"/>
    <w:rsid w:val="00894BD4"/>
    <w:rsid w:val="008A1AFF"/>
    <w:rsid w:val="008A321A"/>
    <w:rsid w:val="008B09B3"/>
    <w:rsid w:val="008B2334"/>
    <w:rsid w:val="008B7DBC"/>
    <w:rsid w:val="008C32C1"/>
    <w:rsid w:val="008C3628"/>
    <w:rsid w:val="008E042F"/>
    <w:rsid w:val="008F1097"/>
    <w:rsid w:val="008F5F1F"/>
    <w:rsid w:val="008F7478"/>
    <w:rsid w:val="00902F88"/>
    <w:rsid w:val="009061F0"/>
    <w:rsid w:val="00906239"/>
    <w:rsid w:val="009130BA"/>
    <w:rsid w:val="009156EF"/>
    <w:rsid w:val="009168E2"/>
    <w:rsid w:val="009169AA"/>
    <w:rsid w:val="00920F99"/>
    <w:rsid w:val="00924EE5"/>
    <w:rsid w:val="00931C04"/>
    <w:rsid w:val="00932781"/>
    <w:rsid w:val="00941EBE"/>
    <w:rsid w:val="00942941"/>
    <w:rsid w:val="00943486"/>
    <w:rsid w:val="00952AAA"/>
    <w:rsid w:val="009531D6"/>
    <w:rsid w:val="009577CB"/>
    <w:rsid w:val="00961B4F"/>
    <w:rsid w:val="009622E6"/>
    <w:rsid w:val="00963537"/>
    <w:rsid w:val="00963931"/>
    <w:rsid w:val="00964A6A"/>
    <w:rsid w:val="0096740E"/>
    <w:rsid w:val="00981646"/>
    <w:rsid w:val="00981BFF"/>
    <w:rsid w:val="009872CA"/>
    <w:rsid w:val="00992155"/>
    <w:rsid w:val="009931F3"/>
    <w:rsid w:val="00996FCD"/>
    <w:rsid w:val="009A51CA"/>
    <w:rsid w:val="009A6982"/>
    <w:rsid w:val="009B11F4"/>
    <w:rsid w:val="009B15AC"/>
    <w:rsid w:val="009B2918"/>
    <w:rsid w:val="009C0897"/>
    <w:rsid w:val="009C3A5B"/>
    <w:rsid w:val="009C4F17"/>
    <w:rsid w:val="009C6665"/>
    <w:rsid w:val="009D2041"/>
    <w:rsid w:val="009E0649"/>
    <w:rsid w:val="009E2DA2"/>
    <w:rsid w:val="009E6667"/>
    <w:rsid w:val="009E6C84"/>
    <w:rsid w:val="009E6D28"/>
    <w:rsid w:val="00A01F54"/>
    <w:rsid w:val="00A110AA"/>
    <w:rsid w:val="00A178BA"/>
    <w:rsid w:val="00A17CA7"/>
    <w:rsid w:val="00A33EFA"/>
    <w:rsid w:val="00A4086A"/>
    <w:rsid w:val="00A410D5"/>
    <w:rsid w:val="00A442CA"/>
    <w:rsid w:val="00A467EC"/>
    <w:rsid w:val="00A570F2"/>
    <w:rsid w:val="00A63C45"/>
    <w:rsid w:val="00A644BA"/>
    <w:rsid w:val="00A66B2D"/>
    <w:rsid w:val="00A66BA5"/>
    <w:rsid w:val="00A80853"/>
    <w:rsid w:val="00A81C71"/>
    <w:rsid w:val="00A83A4F"/>
    <w:rsid w:val="00A85CFF"/>
    <w:rsid w:val="00A87AE9"/>
    <w:rsid w:val="00A92636"/>
    <w:rsid w:val="00A954C1"/>
    <w:rsid w:val="00AA1CBE"/>
    <w:rsid w:val="00AB1132"/>
    <w:rsid w:val="00AB47A5"/>
    <w:rsid w:val="00AB4928"/>
    <w:rsid w:val="00AC35B4"/>
    <w:rsid w:val="00AE6604"/>
    <w:rsid w:val="00AF4A4C"/>
    <w:rsid w:val="00AF5C86"/>
    <w:rsid w:val="00AF6648"/>
    <w:rsid w:val="00B0440A"/>
    <w:rsid w:val="00B06065"/>
    <w:rsid w:val="00B11B55"/>
    <w:rsid w:val="00B142AE"/>
    <w:rsid w:val="00B263BF"/>
    <w:rsid w:val="00B266FC"/>
    <w:rsid w:val="00B420C8"/>
    <w:rsid w:val="00B452E1"/>
    <w:rsid w:val="00B473FA"/>
    <w:rsid w:val="00B47ECF"/>
    <w:rsid w:val="00B47FF1"/>
    <w:rsid w:val="00B54E4A"/>
    <w:rsid w:val="00B655E1"/>
    <w:rsid w:val="00B66E99"/>
    <w:rsid w:val="00B673BB"/>
    <w:rsid w:val="00B707F4"/>
    <w:rsid w:val="00B7261A"/>
    <w:rsid w:val="00B74521"/>
    <w:rsid w:val="00B80586"/>
    <w:rsid w:val="00B81497"/>
    <w:rsid w:val="00B838CB"/>
    <w:rsid w:val="00B85FC9"/>
    <w:rsid w:val="00B90D58"/>
    <w:rsid w:val="00B90E2A"/>
    <w:rsid w:val="00B91FA3"/>
    <w:rsid w:val="00B9498B"/>
    <w:rsid w:val="00B96AF8"/>
    <w:rsid w:val="00BA1417"/>
    <w:rsid w:val="00BA518B"/>
    <w:rsid w:val="00BA5755"/>
    <w:rsid w:val="00BA61ED"/>
    <w:rsid w:val="00BA7DC1"/>
    <w:rsid w:val="00BB043A"/>
    <w:rsid w:val="00BB0536"/>
    <w:rsid w:val="00BB4795"/>
    <w:rsid w:val="00BB6182"/>
    <w:rsid w:val="00BC219F"/>
    <w:rsid w:val="00BC5C9F"/>
    <w:rsid w:val="00BC748A"/>
    <w:rsid w:val="00BC78E4"/>
    <w:rsid w:val="00BD0A58"/>
    <w:rsid w:val="00BD5774"/>
    <w:rsid w:val="00BE0A58"/>
    <w:rsid w:val="00BE3D26"/>
    <w:rsid w:val="00BE4570"/>
    <w:rsid w:val="00BF0B49"/>
    <w:rsid w:val="00BF0DB5"/>
    <w:rsid w:val="00BF2183"/>
    <w:rsid w:val="00BF394A"/>
    <w:rsid w:val="00C029B7"/>
    <w:rsid w:val="00C239F1"/>
    <w:rsid w:val="00C327AF"/>
    <w:rsid w:val="00C40342"/>
    <w:rsid w:val="00C42A86"/>
    <w:rsid w:val="00C4771F"/>
    <w:rsid w:val="00C563B4"/>
    <w:rsid w:val="00C60805"/>
    <w:rsid w:val="00C749FC"/>
    <w:rsid w:val="00C76E2A"/>
    <w:rsid w:val="00C82B58"/>
    <w:rsid w:val="00C82E3C"/>
    <w:rsid w:val="00C927E7"/>
    <w:rsid w:val="00C94B95"/>
    <w:rsid w:val="00CA0011"/>
    <w:rsid w:val="00CA4267"/>
    <w:rsid w:val="00CA75D3"/>
    <w:rsid w:val="00CB2617"/>
    <w:rsid w:val="00CB3524"/>
    <w:rsid w:val="00CB3C03"/>
    <w:rsid w:val="00CB4D1D"/>
    <w:rsid w:val="00CB6F8A"/>
    <w:rsid w:val="00CC645B"/>
    <w:rsid w:val="00CC6501"/>
    <w:rsid w:val="00CC6542"/>
    <w:rsid w:val="00CC7586"/>
    <w:rsid w:val="00CD41EE"/>
    <w:rsid w:val="00CD6C8C"/>
    <w:rsid w:val="00CE0993"/>
    <w:rsid w:val="00CE161F"/>
    <w:rsid w:val="00CE169E"/>
    <w:rsid w:val="00CF1F3D"/>
    <w:rsid w:val="00CF613B"/>
    <w:rsid w:val="00D01FDB"/>
    <w:rsid w:val="00D0212C"/>
    <w:rsid w:val="00D0236E"/>
    <w:rsid w:val="00D04FEB"/>
    <w:rsid w:val="00D06743"/>
    <w:rsid w:val="00D10975"/>
    <w:rsid w:val="00D10D1D"/>
    <w:rsid w:val="00D115A1"/>
    <w:rsid w:val="00D12DB2"/>
    <w:rsid w:val="00D14593"/>
    <w:rsid w:val="00D14AFE"/>
    <w:rsid w:val="00D261D1"/>
    <w:rsid w:val="00D30402"/>
    <w:rsid w:val="00D31572"/>
    <w:rsid w:val="00D320D4"/>
    <w:rsid w:val="00D33C0C"/>
    <w:rsid w:val="00D37D15"/>
    <w:rsid w:val="00D41D5B"/>
    <w:rsid w:val="00D41FD7"/>
    <w:rsid w:val="00D44E3B"/>
    <w:rsid w:val="00D47063"/>
    <w:rsid w:val="00D51DE0"/>
    <w:rsid w:val="00D5434F"/>
    <w:rsid w:val="00D57644"/>
    <w:rsid w:val="00D6151A"/>
    <w:rsid w:val="00D61E16"/>
    <w:rsid w:val="00D67139"/>
    <w:rsid w:val="00D73F99"/>
    <w:rsid w:val="00D74965"/>
    <w:rsid w:val="00D90984"/>
    <w:rsid w:val="00D94335"/>
    <w:rsid w:val="00DA6FBB"/>
    <w:rsid w:val="00DB0F41"/>
    <w:rsid w:val="00DB0FB5"/>
    <w:rsid w:val="00DB1339"/>
    <w:rsid w:val="00DB1E0E"/>
    <w:rsid w:val="00DB4D55"/>
    <w:rsid w:val="00DC4351"/>
    <w:rsid w:val="00DD2054"/>
    <w:rsid w:val="00DE11CD"/>
    <w:rsid w:val="00DE28F8"/>
    <w:rsid w:val="00DE32A5"/>
    <w:rsid w:val="00DE6BBB"/>
    <w:rsid w:val="00DE6F23"/>
    <w:rsid w:val="00DF16E3"/>
    <w:rsid w:val="00E0789F"/>
    <w:rsid w:val="00E11C19"/>
    <w:rsid w:val="00E15FD3"/>
    <w:rsid w:val="00E16A9C"/>
    <w:rsid w:val="00E16AB8"/>
    <w:rsid w:val="00E22855"/>
    <w:rsid w:val="00E27A60"/>
    <w:rsid w:val="00E364E1"/>
    <w:rsid w:val="00E374AE"/>
    <w:rsid w:val="00E44C56"/>
    <w:rsid w:val="00E4639B"/>
    <w:rsid w:val="00E4772F"/>
    <w:rsid w:val="00E53B7D"/>
    <w:rsid w:val="00E557EA"/>
    <w:rsid w:val="00E60901"/>
    <w:rsid w:val="00E6206B"/>
    <w:rsid w:val="00E6726E"/>
    <w:rsid w:val="00E7301F"/>
    <w:rsid w:val="00E811F1"/>
    <w:rsid w:val="00E84538"/>
    <w:rsid w:val="00E86669"/>
    <w:rsid w:val="00E90958"/>
    <w:rsid w:val="00E95DCA"/>
    <w:rsid w:val="00E9600D"/>
    <w:rsid w:val="00EA3A1F"/>
    <w:rsid w:val="00EA5074"/>
    <w:rsid w:val="00EA5075"/>
    <w:rsid w:val="00EA5DDF"/>
    <w:rsid w:val="00EA72B6"/>
    <w:rsid w:val="00EB0CF2"/>
    <w:rsid w:val="00EB5309"/>
    <w:rsid w:val="00EC6EA9"/>
    <w:rsid w:val="00ED048C"/>
    <w:rsid w:val="00EE3623"/>
    <w:rsid w:val="00EE5AF4"/>
    <w:rsid w:val="00EF205A"/>
    <w:rsid w:val="00F0136D"/>
    <w:rsid w:val="00F05526"/>
    <w:rsid w:val="00F123CE"/>
    <w:rsid w:val="00F13F61"/>
    <w:rsid w:val="00F15270"/>
    <w:rsid w:val="00F15D36"/>
    <w:rsid w:val="00F16707"/>
    <w:rsid w:val="00F22723"/>
    <w:rsid w:val="00F26C63"/>
    <w:rsid w:val="00F33C0F"/>
    <w:rsid w:val="00F35FC1"/>
    <w:rsid w:val="00F45239"/>
    <w:rsid w:val="00F46411"/>
    <w:rsid w:val="00F55789"/>
    <w:rsid w:val="00F569D0"/>
    <w:rsid w:val="00F60E92"/>
    <w:rsid w:val="00F619EB"/>
    <w:rsid w:val="00F632ED"/>
    <w:rsid w:val="00F70288"/>
    <w:rsid w:val="00F72543"/>
    <w:rsid w:val="00F7718F"/>
    <w:rsid w:val="00F857F2"/>
    <w:rsid w:val="00F94E2F"/>
    <w:rsid w:val="00F96547"/>
    <w:rsid w:val="00FA1BDE"/>
    <w:rsid w:val="00FB53C9"/>
    <w:rsid w:val="00FB5B39"/>
    <w:rsid w:val="00FC2196"/>
    <w:rsid w:val="00FC7250"/>
    <w:rsid w:val="00FD1BA2"/>
    <w:rsid w:val="00FD23C2"/>
    <w:rsid w:val="00FE32EE"/>
    <w:rsid w:val="00FE546C"/>
    <w:rsid w:val="00FE670B"/>
    <w:rsid w:val="00FE7A79"/>
    <w:rsid w:val="00FF10B9"/>
    <w:rsid w:val="00FF16EB"/>
    <w:rsid w:val="00FF1828"/>
    <w:rsid w:val="00FF6CC4"/>
    <w:rsid w:val="00FF773D"/>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FC9E"/>
  <w15:docId w15:val="{B6F2D09B-8F22-465B-BB66-E3C84E8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3C2"/>
    <w:pPr>
      <w:widowControl w:val="0"/>
      <w:jc w:val="both"/>
    </w:pPr>
  </w:style>
  <w:style w:type="paragraph" w:styleId="2">
    <w:name w:val="heading 2"/>
    <w:basedOn w:val="a"/>
    <w:next w:val="a"/>
    <w:link w:val="20"/>
    <w:qFormat/>
    <w:rsid w:val="00F857F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7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57F2"/>
    <w:rPr>
      <w:sz w:val="18"/>
      <w:szCs w:val="18"/>
    </w:rPr>
  </w:style>
  <w:style w:type="paragraph" w:styleId="a5">
    <w:name w:val="footer"/>
    <w:basedOn w:val="a"/>
    <w:link w:val="a6"/>
    <w:uiPriority w:val="99"/>
    <w:unhideWhenUsed/>
    <w:rsid w:val="00F857F2"/>
    <w:pPr>
      <w:tabs>
        <w:tab w:val="center" w:pos="4153"/>
        <w:tab w:val="right" w:pos="8306"/>
      </w:tabs>
      <w:snapToGrid w:val="0"/>
      <w:jc w:val="left"/>
    </w:pPr>
    <w:rPr>
      <w:sz w:val="18"/>
      <w:szCs w:val="18"/>
    </w:rPr>
  </w:style>
  <w:style w:type="character" w:customStyle="1" w:styleId="a6">
    <w:name w:val="页脚 字符"/>
    <w:basedOn w:val="a0"/>
    <w:link w:val="a5"/>
    <w:uiPriority w:val="99"/>
    <w:rsid w:val="00F857F2"/>
    <w:rPr>
      <w:sz w:val="18"/>
      <w:szCs w:val="18"/>
    </w:rPr>
  </w:style>
  <w:style w:type="character" w:customStyle="1" w:styleId="20">
    <w:name w:val="标题 2 字符"/>
    <w:basedOn w:val="a0"/>
    <w:link w:val="2"/>
    <w:rsid w:val="00F857F2"/>
    <w:rPr>
      <w:rFonts w:ascii="Arial" w:eastAsia="黑体" w:hAnsi="Arial" w:cs="Times New Roman"/>
      <w:b/>
      <w:bCs/>
      <w:sz w:val="32"/>
      <w:szCs w:val="32"/>
    </w:rPr>
  </w:style>
  <w:style w:type="paragraph" w:styleId="a7">
    <w:name w:val="Body Text Indent"/>
    <w:basedOn w:val="a"/>
    <w:link w:val="a8"/>
    <w:rsid w:val="00494195"/>
    <w:pPr>
      <w:spacing w:after="120"/>
      <w:ind w:leftChars="200" w:left="420"/>
    </w:pPr>
    <w:rPr>
      <w:rFonts w:ascii="Times New Roman" w:eastAsia="宋体" w:hAnsi="Times New Roman" w:cs="Times New Roman"/>
      <w:szCs w:val="24"/>
    </w:rPr>
  </w:style>
  <w:style w:type="character" w:customStyle="1" w:styleId="a8">
    <w:name w:val="正文文本缩进 字符"/>
    <w:basedOn w:val="a0"/>
    <w:link w:val="a7"/>
    <w:rsid w:val="00494195"/>
    <w:rPr>
      <w:rFonts w:ascii="Times New Roman" w:eastAsia="宋体" w:hAnsi="Times New Roman" w:cs="Times New Roman"/>
      <w:szCs w:val="24"/>
    </w:rPr>
  </w:style>
  <w:style w:type="paragraph" w:styleId="a9">
    <w:name w:val="List Paragraph"/>
    <w:basedOn w:val="a"/>
    <w:uiPriority w:val="34"/>
    <w:qFormat/>
    <w:rsid w:val="002371A0"/>
    <w:pPr>
      <w:ind w:firstLineChars="200" w:firstLine="420"/>
    </w:pPr>
  </w:style>
  <w:style w:type="table" w:styleId="aa">
    <w:name w:val="Table Grid"/>
    <w:basedOn w:val="a1"/>
    <w:uiPriority w:val="39"/>
    <w:rsid w:val="00EA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77CB"/>
    <w:rPr>
      <w:color w:val="0563C1" w:themeColor="hyperlink"/>
      <w:u w:val="single"/>
    </w:rPr>
  </w:style>
  <w:style w:type="paragraph" w:styleId="ac">
    <w:name w:val="Balloon Text"/>
    <w:basedOn w:val="a"/>
    <w:link w:val="ad"/>
    <w:uiPriority w:val="99"/>
    <w:semiHidden/>
    <w:unhideWhenUsed/>
    <w:rsid w:val="0096740E"/>
    <w:rPr>
      <w:sz w:val="18"/>
      <w:szCs w:val="18"/>
    </w:rPr>
  </w:style>
  <w:style w:type="character" w:customStyle="1" w:styleId="ad">
    <w:name w:val="批注框文本 字符"/>
    <w:basedOn w:val="a0"/>
    <w:link w:val="ac"/>
    <w:uiPriority w:val="99"/>
    <w:semiHidden/>
    <w:rsid w:val="0096740E"/>
    <w:rPr>
      <w:sz w:val="18"/>
      <w:szCs w:val="18"/>
    </w:rPr>
  </w:style>
  <w:style w:type="paragraph" w:styleId="ae">
    <w:name w:val="Document Map"/>
    <w:basedOn w:val="a"/>
    <w:link w:val="af"/>
    <w:uiPriority w:val="99"/>
    <w:semiHidden/>
    <w:unhideWhenUsed/>
    <w:rsid w:val="000808AE"/>
    <w:rPr>
      <w:rFonts w:ascii="宋体" w:eastAsia="宋体"/>
      <w:sz w:val="16"/>
      <w:szCs w:val="16"/>
    </w:rPr>
  </w:style>
  <w:style w:type="character" w:customStyle="1" w:styleId="af">
    <w:name w:val="文档结构图 字符"/>
    <w:basedOn w:val="a0"/>
    <w:link w:val="ae"/>
    <w:uiPriority w:val="99"/>
    <w:semiHidden/>
    <w:rsid w:val="000808AE"/>
    <w:rPr>
      <w:rFonts w:ascii="宋体" w:eastAsia="宋体"/>
      <w:sz w:val="16"/>
      <w:szCs w:val="16"/>
    </w:rPr>
  </w:style>
  <w:style w:type="paragraph" w:styleId="af0">
    <w:name w:val="Normal (Web)"/>
    <w:basedOn w:val="a"/>
    <w:uiPriority w:val="99"/>
    <w:semiHidden/>
    <w:unhideWhenUsed/>
    <w:rsid w:val="001F47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260">
      <w:bodyDiv w:val="1"/>
      <w:marLeft w:val="0"/>
      <w:marRight w:val="0"/>
      <w:marTop w:val="0"/>
      <w:marBottom w:val="0"/>
      <w:divBdr>
        <w:top w:val="none" w:sz="0" w:space="0" w:color="auto"/>
        <w:left w:val="none" w:sz="0" w:space="0" w:color="auto"/>
        <w:bottom w:val="none" w:sz="0" w:space="0" w:color="auto"/>
        <w:right w:val="none" w:sz="0" w:space="0" w:color="auto"/>
      </w:divBdr>
    </w:div>
    <w:div w:id="134223869">
      <w:bodyDiv w:val="1"/>
      <w:marLeft w:val="0"/>
      <w:marRight w:val="0"/>
      <w:marTop w:val="0"/>
      <w:marBottom w:val="0"/>
      <w:divBdr>
        <w:top w:val="none" w:sz="0" w:space="0" w:color="auto"/>
        <w:left w:val="none" w:sz="0" w:space="0" w:color="auto"/>
        <w:bottom w:val="none" w:sz="0" w:space="0" w:color="auto"/>
        <w:right w:val="none" w:sz="0" w:space="0" w:color="auto"/>
      </w:divBdr>
    </w:div>
    <w:div w:id="429935761">
      <w:bodyDiv w:val="1"/>
      <w:marLeft w:val="0"/>
      <w:marRight w:val="0"/>
      <w:marTop w:val="0"/>
      <w:marBottom w:val="0"/>
      <w:divBdr>
        <w:top w:val="none" w:sz="0" w:space="0" w:color="auto"/>
        <w:left w:val="none" w:sz="0" w:space="0" w:color="auto"/>
        <w:bottom w:val="none" w:sz="0" w:space="0" w:color="auto"/>
        <w:right w:val="none" w:sz="0" w:space="0" w:color="auto"/>
      </w:divBdr>
    </w:div>
    <w:div w:id="472410382">
      <w:bodyDiv w:val="1"/>
      <w:marLeft w:val="0"/>
      <w:marRight w:val="0"/>
      <w:marTop w:val="0"/>
      <w:marBottom w:val="0"/>
      <w:divBdr>
        <w:top w:val="none" w:sz="0" w:space="0" w:color="auto"/>
        <w:left w:val="none" w:sz="0" w:space="0" w:color="auto"/>
        <w:bottom w:val="none" w:sz="0" w:space="0" w:color="auto"/>
        <w:right w:val="none" w:sz="0" w:space="0" w:color="auto"/>
      </w:divBdr>
    </w:div>
    <w:div w:id="1100226372">
      <w:bodyDiv w:val="1"/>
      <w:marLeft w:val="0"/>
      <w:marRight w:val="0"/>
      <w:marTop w:val="0"/>
      <w:marBottom w:val="0"/>
      <w:divBdr>
        <w:top w:val="none" w:sz="0" w:space="0" w:color="auto"/>
        <w:left w:val="none" w:sz="0" w:space="0" w:color="auto"/>
        <w:bottom w:val="none" w:sz="0" w:space="0" w:color="auto"/>
        <w:right w:val="none" w:sz="0" w:space="0" w:color="auto"/>
      </w:divBdr>
    </w:div>
    <w:div w:id="1111050185">
      <w:bodyDiv w:val="1"/>
      <w:marLeft w:val="0"/>
      <w:marRight w:val="0"/>
      <w:marTop w:val="0"/>
      <w:marBottom w:val="0"/>
      <w:divBdr>
        <w:top w:val="none" w:sz="0" w:space="0" w:color="auto"/>
        <w:left w:val="none" w:sz="0" w:space="0" w:color="auto"/>
        <w:bottom w:val="none" w:sz="0" w:space="0" w:color="auto"/>
        <w:right w:val="none" w:sz="0" w:space="0" w:color="auto"/>
      </w:divBdr>
    </w:div>
    <w:div w:id="1314989952">
      <w:bodyDiv w:val="1"/>
      <w:marLeft w:val="0"/>
      <w:marRight w:val="0"/>
      <w:marTop w:val="0"/>
      <w:marBottom w:val="0"/>
      <w:divBdr>
        <w:top w:val="none" w:sz="0" w:space="0" w:color="auto"/>
        <w:left w:val="none" w:sz="0" w:space="0" w:color="auto"/>
        <w:bottom w:val="none" w:sz="0" w:space="0" w:color="auto"/>
        <w:right w:val="none" w:sz="0" w:space="0" w:color="auto"/>
      </w:divBdr>
    </w:div>
    <w:div w:id="1631281202">
      <w:bodyDiv w:val="1"/>
      <w:marLeft w:val="0"/>
      <w:marRight w:val="0"/>
      <w:marTop w:val="0"/>
      <w:marBottom w:val="0"/>
      <w:divBdr>
        <w:top w:val="none" w:sz="0" w:space="0" w:color="auto"/>
        <w:left w:val="none" w:sz="0" w:space="0" w:color="auto"/>
        <w:bottom w:val="none" w:sz="0" w:space="0" w:color="auto"/>
        <w:right w:val="none" w:sz="0" w:space="0" w:color="auto"/>
      </w:divBdr>
    </w:div>
    <w:div w:id="2030326624">
      <w:bodyDiv w:val="1"/>
      <w:marLeft w:val="0"/>
      <w:marRight w:val="0"/>
      <w:marTop w:val="0"/>
      <w:marBottom w:val="0"/>
      <w:divBdr>
        <w:top w:val="none" w:sz="0" w:space="0" w:color="auto"/>
        <w:left w:val="none" w:sz="0" w:space="0" w:color="auto"/>
        <w:bottom w:val="none" w:sz="0" w:space="0" w:color="auto"/>
        <w:right w:val="none" w:sz="0" w:space="0" w:color="auto"/>
      </w:divBdr>
    </w:div>
    <w:div w:id="2145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CCC3-39AC-4CC5-BF22-3E8962A6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黄蒙|huangmeng_yy</cp:lastModifiedBy>
  <cp:revision>25</cp:revision>
  <dcterms:created xsi:type="dcterms:W3CDTF">2019-01-03T01:53:00Z</dcterms:created>
  <dcterms:modified xsi:type="dcterms:W3CDTF">2020-03-31T07:03:00Z</dcterms:modified>
</cp:coreProperties>
</file>