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98" w:rsidRPr="001C1749" w:rsidRDefault="00F46F1A" w:rsidP="001543F3">
      <w:pPr>
        <w:widowControl/>
        <w:jc w:val="center"/>
        <w:rPr>
          <w:rFonts w:ascii="微软雅黑" w:eastAsia="微软雅黑" w:hAnsi="微软雅黑" w:cs="微软雅黑"/>
          <w:b/>
          <w:bCs/>
          <w:color w:val="000000" w:themeColor="text1"/>
          <w:kern w:val="0"/>
          <w:sz w:val="36"/>
          <w:szCs w:val="36"/>
          <w:shd w:val="clear" w:color="auto" w:fill="FFFFFF"/>
        </w:rPr>
      </w:pPr>
      <w:proofErr w:type="gramStart"/>
      <w:r w:rsidRPr="001C174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咪咕音乐</w:t>
      </w:r>
      <w:proofErr w:type="gramEnd"/>
      <w:r w:rsidR="001543F3" w:rsidRPr="001C174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白金会员TWS耳机</w:t>
      </w:r>
      <w:r w:rsidR="00F15706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软硬服务</w:t>
      </w:r>
      <w:r w:rsidR="001543F3" w:rsidRPr="001C174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权益包提供商（首批次）</w:t>
      </w:r>
      <w:r w:rsidRPr="001C1749">
        <w:rPr>
          <w:rFonts w:ascii="微软雅黑" w:eastAsia="微软雅黑" w:hAnsi="微软雅黑" w:cs="微软雅黑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引入公告</w:t>
      </w:r>
    </w:p>
    <w:p w:rsidR="00AE24FA" w:rsidRPr="001C1749" w:rsidRDefault="00F46F1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000000" w:themeColor="text1"/>
          <w:kern w:val="0"/>
          <w:shd w:val="clear" w:color="auto" w:fill="FFFFFF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为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建立</w:t>
      </w:r>
      <w:proofErr w:type="gramStart"/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咪咕音乐</w:t>
      </w:r>
      <w:proofErr w:type="gramEnd"/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白金会员软硬一体化权益模式</w:t>
      </w:r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，</w:t>
      </w:r>
      <w:proofErr w:type="gramStart"/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咪咕音乐</w:t>
      </w:r>
      <w:proofErr w:type="gramEnd"/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有限公司拟引入</w:t>
      </w:r>
      <w:r w:rsidR="001C1749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首批次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TWS耳机</w:t>
      </w:r>
      <w:r w:rsidR="00F15706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软硬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权益包提供商</w:t>
      </w:r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，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实现TWS耳机及生活周边权益的权益提供。</w:t>
      </w:r>
      <w:r w:rsidR="001C1749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首批次TWS耳机型号要求如下：</w:t>
      </w:r>
    </w:p>
    <w:tbl>
      <w:tblPr>
        <w:tblStyle w:val="a6"/>
        <w:tblW w:w="4420" w:type="dxa"/>
        <w:jc w:val="center"/>
        <w:tblLook w:val="04A0" w:firstRow="1" w:lastRow="0" w:firstColumn="1" w:lastColumn="0" w:noHBand="0" w:noVBand="1"/>
      </w:tblPr>
      <w:tblGrid>
        <w:gridCol w:w="1220"/>
        <w:gridCol w:w="3200"/>
      </w:tblGrid>
      <w:tr w:rsidR="001C1749" w:rsidRPr="001C1749" w:rsidTr="001C1749">
        <w:trPr>
          <w:trHeight w:val="524"/>
          <w:jc w:val="center"/>
        </w:trPr>
        <w:tc>
          <w:tcPr>
            <w:tcW w:w="1220" w:type="dxa"/>
            <w:hideMark/>
          </w:tcPr>
          <w:p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kern w:val="0"/>
              </w:rPr>
              <w:t>品牌</w:t>
            </w:r>
          </w:p>
        </w:tc>
        <w:tc>
          <w:tcPr>
            <w:tcW w:w="3200" w:type="dxa"/>
            <w:hideMark/>
          </w:tcPr>
          <w:p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kern w:val="0"/>
              </w:rPr>
              <w:t>型号</w:t>
            </w:r>
          </w:p>
        </w:tc>
      </w:tr>
      <w:tr w:rsidR="001C1749" w:rsidRPr="001C1749" w:rsidTr="001C1749">
        <w:trPr>
          <w:trHeight w:val="430"/>
          <w:jc w:val="center"/>
        </w:trPr>
        <w:tc>
          <w:tcPr>
            <w:tcW w:w="1220" w:type="dxa"/>
            <w:hideMark/>
          </w:tcPr>
          <w:p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kern w:val="0"/>
              </w:rPr>
              <w:t>苹果</w:t>
            </w:r>
          </w:p>
        </w:tc>
        <w:tc>
          <w:tcPr>
            <w:tcW w:w="3200" w:type="dxa"/>
            <w:hideMark/>
          </w:tcPr>
          <w:p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proofErr w:type="spellStart"/>
            <w:r w:rsidRPr="001C1749">
              <w:rPr>
                <w:rFonts w:ascii="微软雅黑" w:eastAsia="微软雅黑" w:hAnsi="微软雅黑" w:cs="Arial" w:hint="eastAsia"/>
                <w:color w:val="000000" w:themeColor="text1"/>
                <w:kern w:val="0"/>
              </w:rPr>
              <w:t>AirPods</w:t>
            </w:r>
            <w:proofErr w:type="spellEnd"/>
            <w:r w:rsidRPr="001C1749">
              <w:rPr>
                <w:rFonts w:ascii="微软雅黑" w:eastAsia="微软雅黑" w:hAnsi="微软雅黑" w:cs="Arial" w:hint="eastAsia"/>
                <w:color w:val="000000" w:themeColor="text1"/>
                <w:kern w:val="0"/>
              </w:rPr>
              <w:t xml:space="preserve"> pro</w:t>
            </w:r>
          </w:p>
        </w:tc>
      </w:tr>
      <w:tr w:rsidR="001C1749" w:rsidRPr="001C1749" w:rsidTr="001C1749">
        <w:trPr>
          <w:trHeight w:val="430"/>
          <w:jc w:val="center"/>
        </w:trPr>
        <w:tc>
          <w:tcPr>
            <w:tcW w:w="1220" w:type="dxa"/>
            <w:hideMark/>
          </w:tcPr>
          <w:p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kern w:val="0"/>
              </w:rPr>
              <w:t>苹果</w:t>
            </w:r>
          </w:p>
        </w:tc>
        <w:tc>
          <w:tcPr>
            <w:tcW w:w="3200" w:type="dxa"/>
            <w:hideMark/>
          </w:tcPr>
          <w:p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proofErr w:type="spellStart"/>
            <w:r w:rsidRPr="001C1749">
              <w:rPr>
                <w:rFonts w:ascii="微软雅黑" w:eastAsia="微软雅黑" w:hAnsi="微软雅黑" w:cs="Arial" w:hint="eastAsia"/>
                <w:color w:val="000000" w:themeColor="text1"/>
                <w:kern w:val="0"/>
              </w:rPr>
              <w:t>AirPods</w:t>
            </w:r>
            <w:proofErr w:type="spellEnd"/>
            <w:r w:rsidRPr="001C1749">
              <w:rPr>
                <w:rFonts w:ascii="微软雅黑" w:eastAsia="微软雅黑" w:hAnsi="微软雅黑" w:cs="Arial" w:hint="eastAsia"/>
                <w:color w:val="000000" w:themeColor="text1"/>
                <w:kern w:val="0"/>
              </w:rPr>
              <w:t xml:space="preserve"> 2</w:t>
            </w:r>
          </w:p>
        </w:tc>
      </w:tr>
      <w:tr w:rsidR="001C1749" w:rsidRPr="001C1749" w:rsidTr="001C1749">
        <w:trPr>
          <w:trHeight w:val="373"/>
          <w:jc w:val="center"/>
        </w:trPr>
        <w:tc>
          <w:tcPr>
            <w:tcW w:w="1220" w:type="dxa"/>
            <w:hideMark/>
          </w:tcPr>
          <w:p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kern w:val="0"/>
              </w:rPr>
              <w:t>SONY</w:t>
            </w:r>
          </w:p>
        </w:tc>
        <w:tc>
          <w:tcPr>
            <w:tcW w:w="3200" w:type="dxa"/>
            <w:hideMark/>
          </w:tcPr>
          <w:p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color w:val="000000" w:themeColor="text1"/>
                <w:kern w:val="0"/>
              </w:rPr>
              <w:t>WF-1000XM3</w:t>
            </w:r>
          </w:p>
        </w:tc>
      </w:tr>
      <w:tr w:rsidR="001C1749" w:rsidRPr="001C1749" w:rsidTr="001C1749">
        <w:trPr>
          <w:trHeight w:val="430"/>
          <w:jc w:val="center"/>
        </w:trPr>
        <w:tc>
          <w:tcPr>
            <w:tcW w:w="1220" w:type="dxa"/>
            <w:hideMark/>
          </w:tcPr>
          <w:p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kern w:val="0"/>
              </w:rPr>
              <w:t>华为</w:t>
            </w:r>
          </w:p>
        </w:tc>
        <w:tc>
          <w:tcPr>
            <w:tcW w:w="3200" w:type="dxa"/>
            <w:hideMark/>
          </w:tcPr>
          <w:p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color w:val="000000" w:themeColor="text1"/>
                <w:kern w:val="0"/>
              </w:rPr>
              <w:t xml:space="preserve">HUAWEI </w:t>
            </w:r>
            <w:proofErr w:type="spellStart"/>
            <w:r w:rsidRPr="001C1749">
              <w:rPr>
                <w:rFonts w:ascii="微软雅黑" w:eastAsia="微软雅黑" w:hAnsi="微软雅黑" w:cs="Arial" w:hint="eastAsia"/>
                <w:color w:val="000000" w:themeColor="text1"/>
                <w:kern w:val="0"/>
              </w:rPr>
              <w:t>FreeBuds</w:t>
            </w:r>
            <w:proofErr w:type="spellEnd"/>
            <w:r w:rsidRPr="001C1749">
              <w:rPr>
                <w:rFonts w:ascii="微软雅黑" w:eastAsia="微软雅黑" w:hAnsi="微软雅黑" w:cs="Arial" w:hint="eastAsia"/>
                <w:color w:val="000000" w:themeColor="text1"/>
                <w:kern w:val="0"/>
              </w:rPr>
              <w:t xml:space="preserve"> 3</w:t>
            </w:r>
          </w:p>
        </w:tc>
      </w:tr>
      <w:tr w:rsidR="001C1749" w:rsidRPr="001C1749" w:rsidTr="001C1749">
        <w:trPr>
          <w:trHeight w:val="201"/>
          <w:jc w:val="center"/>
        </w:trPr>
        <w:tc>
          <w:tcPr>
            <w:tcW w:w="1220" w:type="dxa"/>
            <w:hideMark/>
          </w:tcPr>
          <w:p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kern w:val="0"/>
              </w:rPr>
              <w:t>Beats</w:t>
            </w:r>
          </w:p>
        </w:tc>
        <w:tc>
          <w:tcPr>
            <w:tcW w:w="3200" w:type="dxa"/>
            <w:hideMark/>
          </w:tcPr>
          <w:p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color w:val="000000" w:themeColor="text1"/>
                <w:kern w:val="0"/>
              </w:rPr>
              <w:t>Beats X (运动耳机)</w:t>
            </w:r>
          </w:p>
        </w:tc>
      </w:tr>
    </w:tbl>
    <w:p w:rsidR="00F554FF" w:rsidRPr="001C1749" w:rsidRDefault="001C1749" w:rsidP="00AE24FA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kern w:val="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现针对上述</w:t>
      </w:r>
      <w:r w:rsidR="00F15706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耳机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型号，公开</w:t>
      </w:r>
      <w:r w:rsidR="00F46F1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招募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TWS耳机</w:t>
      </w:r>
      <w:r w:rsidR="00F15706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软硬服务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权益包提供商</w:t>
      </w:r>
      <w:r w:rsidR="00F46F1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，凡满足申报条件的合作伙伴，均可申请参加引入评审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。</w:t>
      </w:r>
      <w:r w:rsidR="00F46F1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具体申报条件</w:t>
      </w:r>
      <w:r w:rsidR="00581979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、流程</w:t>
      </w:r>
      <w:r w:rsidR="00F46F1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如下：</w:t>
      </w:r>
    </w:p>
    <w:p w:rsidR="002E2698" w:rsidRPr="00C47FBA" w:rsidRDefault="00C47FBA" w:rsidP="00C47FBA">
      <w:pPr>
        <w:widowControl/>
        <w:spacing w:line="360" w:lineRule="auto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</w:rPr>
        <w:t>一、</w:t>
      </w:r>
      <w:r w:rsidR="00581979" w:rsidRPr="00C47FBA">
        <w:rPr>
          <w:rFonts w:ascii="微软雅黑" w:eastAsia="微软雅黑" w:hAnsi="微软雅黑" w:cs="微软雅黑" w:hint="eastAsia"/>
          <w:color w:val="000000" w:themeColor="text1"/>
          <w:kern w:val="0"/>
        </w:rPr>
        <w:t>合作模式</w:t>
      </w:r>
    </w:p>
    <w:p w:rsidR="00581979" w:rsidRPr="00F15706" w:rsidRDefault="00581979" w:rsidP="00F15706">
      <w:pPr>
        <w:pStyle w:val="a5"/>
        <w:widowControl/>
        <w:numPr>
          <w:ilvl w:val="0"/>
          <w:numId w:val="5"/>
        </w:numPr>
        <w:tabs>
          <w:tab w:val="left" w:pos="0"/>
        </w:tabs>
        <w:spacing w:line="360" w:lineRule="auto"/>
        <w:ind w:left="0" w:firstLineChars="0" w:firstLine="851"/>
        <w:jc w:val="left"/>
        <w:rPr>
          <w:rFonts w:ascii="微软雅黑" w:eastAsia="微软雅黑" w:hAnsi="微软雅黑" w:cs="微软雅黑"/>
          <w:color w:val="000000" w:themeColor="text1"/>
          <w:kern w:val="0"/>
          <w:shd w:val="clear" w:color="auto" w:fill="FFFFFF"/>
        </w:rPr>
      </w:pPr>
      <w:r w:rsidRPr="00F15706">
        <w:rPr>
          <w:rFonts w:ascii="微软雅黑" w:eastAsia="微软雅黑" w:hAnsi="微软雅黑" w:cs="微软雅黑" w:hint="eastAsia"/>
          <w:color w:val="000000" w:themeColor="text1"/>
          <w:kern w:val="0"/>
        </w:rPr>
        <w:t>代销模式</w:t>
      </w:r>
      <w:r w:rsidR="00932AC1" w:rsidRPr="00F15706">
        <w:rPr>
          <w:rFonts w:ascii="微软雅黑" w:eastAsia="微软雅黑" w:hAnsi="微软雅黑" w:cs="微软雅黑" w:hint="eastAsia"/>
          <w:color w:val="000000" w:themeColor="text1"/>
          <w:kern w:val="0"/>
        </w:rPr>
        <w:t>：</w:t>
      </w:r>
      <w:proofErr w:type="gramStart"/>
      <w:r w:rsidR="00932AC1" w:rsidRPr="00F15706">
        <w:rPr>
          <w:rFonts w:ascii="微软雅黑" w:eastAsia="微软雅黑" w:hAnsi="微软雅黑" w:cs="微软雅黑" w:hint="eastAsia"/>
          <w:color w:val="000000" w:themeColor="text1"/>
          <w:kern w:val="0"/>
        </w:rPr>
        <w:t>咪咕音乐</w:t>
      </w:r>
      <w:proofErr w:type="gramEnd"/>
      <w:r w:rsidR="00932AC1" w:rsidRPr="00F15706">
        <w:rPr>
          <w:rFonts w:ascii="微软雅黑" w:eastAsia="微软雅黑" w:hAnsi="微软雅黑" w:cs="微软雅黑" w:hint="eastAsia"/>
          <w:color w:val="000000" w:themeColor="text1"/>
          <w:kern w:val="0"/>
        </w:rPr>
        <w:t>作为代销方，进</w:t>
      </w:r>
      <w:r w:rsidR="00932AC1" w:rsidRPr="00F15706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行TWS耳机</w:t>
      </w:r>
      <w:r w:rsidR="00F15706" w:rsidRPr="00F15706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软硬服务</w:t>
      </w:r>
      <w:r w:rsidR="00932AC1" w:rsidRPr="00F15706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权益包的代销</w:t>
      </w:r>
    </w:p>
    <w:p w:rsidR="00581979" w:rsidRPr="001C1749" w:rsidRDefault="00EE4A66" w:rsidP="00EE4A66">
      <w:pPr>
        <w:pStyle w:val="a5"/>
        <w:widowControl/>
        <w:numPr>
          <w:ilvl w:val="0"/>
          <w:numId w:val="5"/>
        </w:numPr>
        <w:spacing w:line="360" w:lineRule="auto"/>
        <w:ind w:left="1276" w:firstLineChars="0" w:hanging="425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proofErr w:type="gramStart"/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咪咕音乐</w:t>
      </w:r>
      <w:proofErr w:type="gramEnd"/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下单方式为订单式</w:t>
      </w:r>
    </w:p>
    <w:p w:rsidR="00581979" w:rsidRPr="00C47FBA" w:rsidRDefault="00581979" w:rsidP="00C47FBA">
      <w:pPr>
        <w:pStyle w:val="a5"/>
        <w:widowControl/>
        <w:numPr>
          <w:ilvl w:val="0"/>
          <w:numId w:val="8"/>
        </w:numPr>
        <w:spacing w:line="360" w:lineRule="auto"/>
        <w:ind w:left="567" w:firstLineChars="0" w:hanging="567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C47FBA">
        <w:rPr>
          <w:rFonts w:ascii="微软雅黑" w:eastAsia="微软雅黑" w:hAnsi="微软雅黑" w:cs="微软雅黑" w:hint="eastAsia"/>
          <w:color w:val="000000" w:themeColor="text1"/>
          <w:kern w:val="0"/>
        </w:rPr>
        <w:t>准入条件</w:t>
      </w:r>
    </w:p>
    <w:p w:rsidR="00EE4A66" w:rsidRPr="001C1749" w:rsidRDefault="00EE4A66" w:rsidP="00EE4A66">
      <w:pPr>
        <w:widowControl/>
        <w:spacing w:line="360" w:lineRule="auto"/>
        <w:ind w:firstLineChars="354" w:firstLine="850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1 、</w:t>
      </w:r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基本资质要求</w:t>
      </w:r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br/>
        <w:t> </w:t>
      </w: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 xml:space="preserve">     （1）</w:t>
      </w:r>
      <w:r w:rsidR="001C1749"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申报</w:t>
      </w:r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主体需具备真实、有效的企业法人营业执照（</w:t>
      </w:r>
      <w:proofErr w:type="gramStart"/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未三证</w:t>
      </w:r>
      <w:proofErr w:type="gramEnd"/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合一的企业需同时提供组织机构代码证、税务登记证）、银行开户许可证，公司注册</w:t>
      </w:r>
      <w:proofErr w:type="gramStart"/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时间需满</w:t>
      </w:r>
      <w:proofErr w:type="gramEnd"/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 xml:space="preserve"> 2 年；</w:t>
      </w:r>
    </w:p>
    <w:p w:rsidR="001C1749" w:rsidRPr="001C1749" w:rsidRDefault="001C1749" w:rsidP="001C1749">
      <w:pPr>
        <w:widowControl/>
        <w:spacing w:line="360" w:lineRule="auto"/>
        <w:ind w:firstLineChars="295" w:firstLine="708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lastRenderedPageBreak/>
        <w:t>（2）申报</w:t>
      </w:r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主体具有合作产品必须的资质，需按国家相关规定取得相应许可</w:t>
      </w: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；</w:t>
      </w:r>
    </w:p>
    <w:p w:rsidR="001C1749" w:rsidRPr="001C1749" w:rsidRDefault="00EE4A66" w:rsidP="001C1749">
      <w:pPr>
        <w:widowControl/>
        <w:spacing w:line="360" w:lineRule="auto"/>
        <w:ind w:firstLineChars="295" w:firstLine="708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（</w:t>
      </w:r>
      <w:r w:rsidR="001C1749"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3</w:t>
      </w: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）</w:t>
      </w:r>
      <w:r w:rsidR="001C1749"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申报</w:t>
      </w:r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主体以往无重大违规，无涉黄、违法等严重违规记录，且最近两年内未列入</w:t>
      </w:r>
      <w:proofErr w:type="gramStart"/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咪咕公司</w:t>
      </w:r>
      <w:proofErr w:type="gramEnd"/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不良信用记录。</w:t>
      </w:r>
    </w:p>
    <w:p w:rsidR="00EE4A66" w:rsidRPr="001C1749" w:rsidRDefault="001C1749" w:rsidP="001C1749">
      <w:pPr>
        <w:widowControl/>
        <w:spacing w:line="360" w:lineRule="auto"/>
        <w:ind w:firstLineChars="300" w:firstLine="720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2、业务</w:t>
      </w:r>
      <w:r w:rsidR="00762F57">
        <w:rPr>
          <w:rFonts w:ascii="微软雅黑" w:eastAsia="微软雅黑" w:hAnsi="微软雅黑" w:cs="微软雅黑" w:hint="eastAsia"/>
          <w:color w:val="000000" w:themeColor="text1"/>
          <w:kern w:val="0"/>
        </w:rPr>
        <w:t>及申报</w:t>
      </w:r>
      <w:r w:rsidR="00EE4A66" w:rsidRPr="001C1749">
        <w:rPr>
          <w:rFonts w:ascii="微软雅黑" w:eastAsia="微软雅黑" w:hAnsi="微软雅黑" w:cs="微软雅黑"/>
          <w:color w:val="000000" w:themeColor="text1"/>
          <w:kern w:val="0"/>
        </w:rPr>
        <w:t>要求</w:t>
      </w:r>
    </w:p>
    <w:p w:rsidR="001C1749" w:rsidRPr="001C1749" w:rsidRDefault="001C1749" w:rsidP="001C1749">
      <w:pPr>
        <w:widowControl/>
        <w:spacing w:line="360" w:lineRule="auto"/>
        <w:ind w:firstLineChars="236" w:firstLine="566"/>
        <w:jc w:val="left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（1）可提供TWS耳机软硬服务权益包</w:t>
      </w:r>
      <w:r w:rsidR="00BC6D75">
        <w:rPr>
          <w:rFonts w:ascii="微软雅黑" w:eastAsia="微软雅黑" w:hAnsi="微软雅黑" w:cs="微软雅黑" w:hint="eastAsia"/>
          <w:color w:val="000000" w:themeColor="text1"/>
        </w:rPr>
        <w:t>。申报</w:t>
      </w:r>
      <w:proofErr w:type="gramStart"/>
      <w:r w:rsidR="00BC6D75">
        <w:rPr>
          <w:rFonts w:ascii="微软雅黑" w:eastAsia="微软雅黑" w:hAnsi="微软雅黑" w:cs="微软雅黑" w:hint="eastAsia"/>
          <w:color w:val="000000" w:themeColor="text1"/>
        </w:rPr>
        <w:t>主体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需</w:t>
      </w:r>
      <w:r w:rsidR="00BC6D75">
        <w:rPr>
          <w:rFonts w:ascii="微软雅黑" w:eastAsia="微软雅黑" w:hAnsi="微软雅黑" w:cs="微软雅黑" w:hint="eastAsia"/>
          <w:color w:val="000000" w:themeColor="text1"/>
        </w:rPr>
        <w:t>可提供</w:t>
      </w:r>
      <w:proofErr w:type="gramEnd"/>
      <w:r w:rsidRPr="001C1749">
        <w:rPr>
          <w:rFonts w:ascii="微软雅黑" w:eastAsia="微软雅黑" w:hAnsi="微软雅黑" w:cs="微软雅黑" w:hint="eastAsia"/>
          <w:color w:val="000000" w:themeColor="text1"/>
        </w:rPr>
        <w:t>满足3个及以上首批次TWS耳机引入型号</w:t>
      </w:r>
      <w:r w:rsidR="00BC6D75">
        <w:rPr>
          <w:rFonts w:ascii="微软雅黑" w:eastAsia="微软雅黑" w:hAnsi="微软雅黑" w:cs="微软雅黑" w:hint="eastAsia"/>
          <w:color w:val="000000" w:themeColor="text1"/>
        </w:rPr>
        <w:t>的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对应代理授权</w:t>
      </w:r>
      <w:r w:rsidR="00BC6D75">
        <w:rPr>
          <w:rFonts w:ascii="微软雅黑" w:eastAsia="微软雅黑" w:hAnsi="微软雅黑" w:cs="微软雅黑" w:hint="eastAsia"/>
          <w:color w:val="000000" w:themeColor="text1"/>
        </w:rPr>
        <w:t>，以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及</w:t>
      </w:r>
      <w:r w:rsidR="00BC6D75">
        <w:rPr>
          <w:rFonts w:ascii="微软雅黑" w:eastAsia="微软雅黑" w:hAnsi="微软雅黑" w:cs="微软雅黑" w:hint="eastAsia"/>
          <w:color w:val="000000" w:themeColor="text1"/>
        </w:rPr>
        <w:t>可提供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2个及以上衣食住行</w:t>
      </w:r>
      <w:r w:rsidR="00BC6D75">
        <w:rPr>
          <w:rFonts w:ascii="微软雅黑" w:eastAsia="微软雅黑" w:hAnsi="微软雅黑" w:cs="微软雅黑" w:hint="eastAsia"/>
          <w:color w:val="000000" w:themeColor="text1"/>
        </w:rPr>
        <w:t>生活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权益；</w:t>
      </w:r>
    </w:p>
    <w:p w:rsidR="001C1749" w:rsidRPr="001C1749" w:rsidRDefault="001C1749" w:rsidP="001C1749">
      <w:pPr>
        <w:widowControl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 xml:space="preserve">    （2）申报</w:t>
      </w:r>
      <w:r w:rsidR="00F15706">
        <w:rPr>
          <w:rFonts w:ascii="微软雅黑" w:eastAsia="微软雅黑" w:hAnsi="微软雅黑" w:cs="微软雅黑" w:hint="eastAsia"/>
          <w:color w:val="000000" w:themeColor="text1"/>
        </w:rPr>
        <w:t>主体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可提供TWS耳机</w:t>
      </w:r>
      <w:r w:rsidR="001C028B">
        <w:rPr>
          <w:rFonts w:ascii="微软雅黑" w:eastAsia="微软雅黑" w:hAnsi="微软雅黑" w:cs="微软雅黑" w:hint="eastAsia"/>
          <w:color w:val="000000" w:themeColor="text1"/>
        </w:rPr>
        <w:t>软硬服务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权益包仓储、发货、物流、客</w:t>
      </w:r>
      <w:proofErr w:type="gramStart"/>
      <w:r w:rsidRPr="001C1749">
        <w:rPr>
          <w:rFonts w:ascii="微软雅黑" w:eastAsia="微软雅黑" w:hAnsi="微软雅黑" w:cs="微软雅黑" w:hint="eastAsia"/>
          <w:color w:val="000000" w:themeColor="text1"/>
        </w:rPr>
        <w:t>服服务</w:t>
      </w:r>
      <w:proofErr w:type="gramEnd"/>
      <w:r w:rsidRPr="001C1749">
        <w:rPr>
          <w:rFonts w:ascii="微软雅黑" w:eastAsia="微软雅黑" w:hAnsi="微软雅黑" w:cs="微软雅黑" w:hint="eastAsia"/>
          <w:color w:val="000000" w:themeColor="text1"/>
        </w:rPr>
        <w:t>等支撑工作；</w:t>
      </w:r>
    </w:p>
    <w:p w:rsidR="001C1749" w:rsidRPr="001C1749" w:rsidRDefault="001C1749" w:rsidP="001C1749">
      <w:pPr>
        <w:widowControl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 xml:space="preserve">    （3</w:t>
      </w:r>
      <w:r w:rsidR="00762F57">
        <w:rPr>
          <w:rFonts w:ascii="微软雅黑" w:eastAsia="微软雅黑" w:hAnsi="微软雅黑" w:cs="微软雅黑" w:hint="eastAsia"/>
          <w:color w:val="000000" w:themeColor="text1"/>
        </w:rPr>
        <w:t>）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耳机硬件价格不</w:t>
      </w:r>
      <w:r w:rsidR="00762F57">
        <w:rPr>
          <w:rFonts w:ascii="微软雅黑" w:eastAsia="微软雅黑" w:hAnsi="微软雅黑" w:cs="微软雅黑" w:hint="eastAsia"/>
          <w:color w:val="000000" w:themeColor="text1"/>
        </w:rPr>
        <w:t>得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高于同款耳机在京东</w:t>
      </w:r>
      <w:proofErr w:type="gramStart"/>
      <w:r w:rsidRPr="001C1749">
        <w:rPr>
          <w:rFonts w:ascii="微软雅黑" w:eastAsia="微软雅黑" w:hAnsi="微软雅黑" w:cs="微软雅黑" w:hint="eastAsia"/>
          <w:color w:val="000000" w:themeColor="text1"/>
        </w:rPr>
        <w:t>自营店</w:t>
      </w:r>
      <w:proofErr w:type="gramEnd"/>
      <w:r w:rsidRPr="001C1749">
        <w:rPr>
          <w:rFonts w:ascii="微软雅黑" w:eastAsia="微软雅黑" w:hAnsi="微软雅黑" w:cs="微软雅黑" w:hint="eastAsia"/>
          <w:color w:val="000000" w:themeColor="text1"/>
        </w:rPr>
        <w:t>销售价格（活动价格除外）</w:t>
      </w:r>
      <w:r w:rsidR="00762F57">
        <w:rPr>
          <w:rFonts w:ascii="微软雅黑" w:eastAsia="微软雅黑" w:hAnsi="微软雅黑" w:cs="微软雅黑" w:hint="eastAsia"/>
          <w:color w:val="000000" w:themeColor="text1"/>
        </w:rPr>
        <w:t xml:space="preserve"> 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。</w:t>
      </w:r>
    </w:p>
    <w:p w:rsidR="00AE24FA" w:rsidRPr="001C1749" w:rsidRDefault="00762F57" w:rsidP="001C1749">
      <w:pPr>
        <w:widowControl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 xml:space="preserve">    （4）报价时分别提供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耳机硬件</w:t>
      </w:r>
      <w:r>
        <w:rPr>
          <w:rFonts w:ascii="微软雅黑" w:eastAsia="微软雅黑" w:hAnsi="微软雅黑" w:cs="微软雅黑" w:hint="eastAsia"/>
          <w:color w:val="000000" w:themeColor="text1"/>
        </w:rPr>
        <w:t>报价，以及包含生活权益的TWS耳机软硬服务权益包报价。报价均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以下单时京东</w:t>
      </w:r>
      <w:proofErr w:type="gramStart"/>
      <w:r w:rsidRPr="001C1749">
        <w:rPr>
          <w:rFonts w:ascii="微软雅黑" w:eastAsia="微软雅黑" w:hAnsi="微软雅黑" w:cs="微软雅黑" w:hint="eastAsia"/>
          <w:color w:val="000000" w:themeColor="text1"/>
        </w:rPr>
        <w:t>自营店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</w:rPr>
        <w:t>耳机的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销售价格为基准，以折扣率作为报价方式</w:t>
      </w:r>
      <w:r>
        <w:rPr>
          <w:rFonts w:ascii="微软雅黑" w:eastAsia="微软雅黑" w:hAnsi="微软雅黑" w:cs="微软雅黑" w:hint="eastAsia"/>
          <w:color w:val="000000" w:themeColor="text1"/>
        </w:rPr>
        <w:t>进行报价。</w:t>
      </w:r>
    </w:p>
    <w:p w:rsidR="000821FF" w:rsidRDefault="00762F57" w:rsidP="00762F5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三</w:t>
      </w:r>
      <w:r w:rsidRPr="00762F57">
        <w:rPr>
          <w:rFonts w:ascii="微软雅黑" w:eastAsia="微软雅黑" w:hAnsi="微软雅黑" w:cs="微软雅黑"/>
          <w:color w:val="000000" w:themeColor="text1"/>
        </w:rPr>
        <w:t>、引入流程</w:t>
      </w:r>
      <w:r w:rsidRPr="00762F57">
        <w:rPr>
          <w:rFonts w:ascii="微软雅黑" w:eastAsia="微软雅黑" w:hAnsi="微软雅黑" w:cs="微软雅黑"/>
          <w:color w:val="000000" w:themeColor="text1"/>
        </w:rPr>
        <w:br/>
        <w:t>   </w:t>
      </w:r>
      <w:r>
        <w:rPr>
          <w:rFonts w:ascii="微软雅黑" w:eastAsia="微软雅黑" w:hAnsi="微软雅黑" w:cs="微软雅黑" w:hint="eastAsia"/>
          <w:color w:val="000000" w:themeColor="text1"/>
        </w:rPr>
        <w:t xml:space="preserve">  1、</w:t>
      </w:r>
      <w:r w:rsidRPr="00762F57">
        <w:rPr>
          <w:rFonts w:ascii="微软雅黑" w:eastAsia="微软雅黑" w:hAnsi="微软雅黑" w:cs="微软雅黑"/>
          <w:color w:val="000000" w:themeColor="text1"/>
        </w:rPr>
        <w:t>提交申请：提交合作申请或递交报名资料</w:t>
      </w:r>
      <w:r w:rsidRPr="00762F57">
        <w:rPr>
          <w:rFonts w:ascii="微软雅黑" w:eastAsia="微软雅黑" w:hAnsi="微软雅黑" w:cs="微软雅黑" w:hint="eastAsia"/>
          <w:color w:val="000000" w:themeColor="text1"/>
        </w:rPr>
        <w:t>（包括电子文档、扫描件和纸质材料）；</w:t>
      </w:r>
    </w:p>
    <w:p w:rsidR="00762F57" w:rsidRPr="00762F57" w:rsidRDefault="00762F57" w:rsidP="00762F5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 xml:space="preserve"> </w:t>
      </w:r>
      <w:r w:rsidRPr="00762F57">
        <w:rPr>
          <w:rFonts w:ascii="微软雅黑" w:eastAsia="微软雅黑" w:hAnsi="微软雅黑" w:cs="微软雅黑"/>
          <w:color w:val="000000" w:themeColor="text1"/>
        </w:rPr>
        <w:t>   </w:t>
      </w:r>
      <w:r>
        <w:rPr>
          <w:rFonts w:ascii="微软雅黑" w:eastAsia="微软雅黑" w:hAnsi="微软雅黑" w:cs="微软雅黑" w:hint="eastAsia"/>
          <w:color w:val="000000" w:themeColor="text1"/>
        </w:rPr>
        <w:t>2、</w:t>
      </w:r>
      <w:r w:rsidRPr="00762F57">
        <w:rPr>
          <w:rFonts w:ascii="微软雅黑" w:eastAsia="微软雅黑" w:hAnsi="微软雅黑" w:cs="微软雅黑"/>
          <w:color w:val="000000" w:themeColor="text1"/>
        </w:rPr>
        <w:t>初筛：根据“基本资质要求”，对合作方提交的申请、提供的材料进行筛查，如明显不符合要求或不能提供相应证明材料的，初筛不予通过；</w:t>
      </w:r>
    </w:p>
    <w:p w:rsidR="00286E96" w:rsidRDefault="000821FF" w:rsidP="000821FF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3、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现场评审：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</w:rPr>
        <w:t>对于初筛通过的</w:t>
      </w:r>
      <w:r>
        <w:rPr>
          <w:rFonts w:ascii="微软雅黑" w:eastAsia="微软雅黑" w:hAnsi="微软雅黑" w:cs="微软雅黑" w:hint="eastAsia"/>
          <w:color w:val="000000" w:themeColor="text1"/>
        </w:rPr>
        <w:t>申报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</w:rPr>
        <w:t>方，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按评审规则规定组织现场评审，各</w:t>
      </w:r>
      <w:r>
        <w:rPr>
          <w:rFonts w:ascii="微软雅黑" w:eastAsia="微软雅黑" w:hAnsi="微软雅黑" w:cs="微软雅黑" w:hint="eastAsia"/>
          <w:color w:val="000000" w:themeColor="text1"/>
        </w:rPr>
        <w:t>申报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方进行现场应答或提交评审材料进行书面应答；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br/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lastRenderedPageBreak/>
        <w:t>   </w:t>
      </w:r>
      <w:r>
        <w:rPr>
          <w:rFonts w:ascii="微软雅黑" w:eastAsia="微软雅黑" w:hAnsi="微软雅黑" w:cs="微软雅黑" w:hint="eastAsia"/>
          <w:color w:val="000000" w:themeColor="text1"/>
        </w:rPr>
        <w:t xml:space="preserve">  4、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评审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</w:rPr>
        <w:t>决策通过，与合作方签约开展合作。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 xml:space="preserve"> 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br/>
        <w:t> </w:t>
      </w:r>
      <w:r w:rsidR="00286E96">
        <w:rPr>
          <w:rFonts w:ascii="微软雅黑" w:eastAsia="微软雅黑" w:hAnsi="微软雅黑" w:cs="微软雅黑" w:hint="eastAsia"/>
          <w:color w:val="000000" w:themeColor="text1"/>
        </w:rPr>
        <w:t>四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、申报材料要求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br/>
        <w:t>  </w:t>
      </w:r>
      <w:r w:rsidR="00286E96">
        <w:rPr>
          <w:rFonts w:ascii="微软雅黑" w:eastAsia="微软雅黑" w:hAnsi="微软雅黑" w:cs="微软雅黑" w:hint="eastAsia"/>
          <w:color w:val="000000" w:themeColor="text1"/>
        </w:rPr>
        <w:t xml:space="preserve">   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 符合条件的公司或其授权公司在申报时需提交如下材料，邮件标题格式为“</w:t>
      </w:r>
      <w:r w:rsidR="00286E96" w:rsidRPr="001C1749">
        <w:rPr>
          <w:rFonts w:ascii="微软雅黑" w:eastAsia="微软雅黑" w:hAnsi="微软雅黑" w:cs="微软雅黑" w:hint="eastAsia"/>
          <w:color w:val="000000" w:themeColor="text1"/>
        </w:rPr>
        <w:t>TWS耳机软硬服务权益包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申报材料_XX公司”，连同相关附件材料打包发送至邮箱：</w:t>
      </w:r>
      <w:hyperlink r:id="rId7" w:history="1">
        <w:r w:rsidR="00286E96" w:rsidRPr="00AB552B">
          <w:rPr>
            <w:rStyle w:val="a7"/>
            <w:rFonts w:ascii="微软雅黑" w:eastAsia="微软雅黑" w:hAnsi="微软雅黑" w:cs="微软雅黑" w:hint="eastAsia"/>
          </w:rPr>
          <w:t>hedongyun</w:t>
        </w:r>
        <w:r w:rsidR="00286E96" w:rsidRPr="00AB552B">
          <w:rPr>
            <w:rStyle w:val="a7"/>
            <w:rFonts w:ascii="微软雅黑" w:eastAsia="微软雅黑" w:hAnsi="微软雅黑" w:cs="微软雅黑"/>
          </w:rPr>
          <w:t>@migu.cn</w:t>
        </w:r>
      </w:hyperlink>
      <w:r w:rsidR="00762F57" w:rsidRPr="00762F57">
        <w:rPr>
          <w:rFonts w:ascii="微软雅黑" w:eastAsia="微软雅黑" w:hAnsi="微软雅黑" w:cs="微软雅黑"/>
          <w:color w:val="000000" w:themeColor="text1"/>
        </w:rPr>
        <w:t>。</w:t>
      </w:r>
    </w:p>
    <w:p w:rsidR="00286E96" w:rsidRDefault="00762F57" w:rsidP="00286E96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Chars="0" w:firstLine="567"/>
        <w:jc w:val="left"/>
        <w:rPr>
          <w:rFonts w:ascii="微软雅黑" w:eastAsia="微软雅黑" w:hAnsi="微软雅黑" w:cs="微软雅黑"/>
          <w:color w:val="000000" w:themeColor="text1"/>
        </w:rPr>
      </w:pPr>
      <w:r w:rsidRPr="00286E96">
        <w:rPr>
          <w:rFonts w:ascii="微软雅黑" w:eastAsia="微软雅黑" w:hAnsi="微软雅黑" w:cs="微软雅黑"/>
          <w:color w:val="000000" w:themeColor="text1"/>
        </w:rPr>
        <w:t>申报公司营业执照（</w:t>
      </w:r>
      <w:r w:rsidRPr="00286E96">
        <w:rPr>
          <w:rFonts w:ascii="微软雅黑" w:eastAsia="微软雅黑" w:hAnsi="微软雅黑" w:cs="微软雅黑" w:hint="eastAsia"/>
          <w:color w:val="000000" w:themeColor="text1"/>
        </w:rPr>
        <w:t>扫描件PDF格式、复印件</w:t>
      </w:r>
      <w:proofErr w:type="gramStart"/>
      <w:r w:rsidRPr="00286E96">
        <w:rPr>
          <w:rFonts w:ascii="微软雅黑" w:eastAsia="微软雅黑" w:hAnsi="微软雅黑" w:cs="微软雅黑" w:hint="eastAsia"/>
          <w:color w:val="000000" w:themeColor="text1"/>
        </w:rPr>
        <w:t>盖公司鲜</w:t>
      </w:r>
      <w:proofErr w:type="gramEnd"/>
      <w:r w:rsidRPr="00286E96">
        <w:rPr>
          <w:rFonts w:ascii="微软雅黑" w:eastAsia="微软雅黑" w:hAnsi="微软雅黑" w:cs="微软雅黑" w:hint="eastAsia"/>
          <w:color w:val="000000" w:themeColor="text1"/>
        </w:rPr>
        <w:t>章</w:t>
      </w:r>
      <w:r w:rsidRPr="00286E96">
        <w:rPr>
          <w:rFonts w:ascii="微软雅黑" w:eastAsia="微软雅黑" w:hAnsi="微软雅黑" w:cs="微软雅黑"/>
          <w:color w:val="000000" w:themeColor="text1"/>
        </w:rPr>
        <w:t>）、法人身份证扫描件（</w:t>
      </w:r>
      <w:proofErr w:type="gramStart"/>
      <w:r w:rsidRPr="00286E96">
        <w:rPr>
          <w:rFonts w:ascii="微软雅黑" w:eastAsia="微软雅黑" w:hAnsi="微软雅黑" w:cs="微软雅黑"/>
          <w:color w:val="000000" w:themeColor="text1"/>
        </w:rPr>
        <w:t>盖公司</w:t>
      </w:r>
      <w:r w:rsidRPr="00286E96">
        <w:rPr>
          <w:rFonts w:ascii="微软雅黑" w:eastAsia="微软雅黑" w:hAnsi="微软雅黑" w:cs="微软雅黑" w:hint="eastAsia"/>
          <w:color w:val="000000" w:themeColor="text1"/>
        </w:rPr>
        <w:t>鲜</w:t>
      </w:r>
      <w:proofErr w:type="gramEnd"/>
      <w:r w:rsidRPr="00286E96">
        <w:rPr>
          <w:rFonts w:ascii="微软雅黑" w:eastAsia="微软雅黑" w:hAnsi="微软雅黑" w:cs="微软雅黑"/>
          <w:color w:val="000000" w:themeColor="text1"/>
        </w:rPr>
        <w:t>章）</w:t>
      </w:r>
      <w:r w:rsidRPr="00286E96">
        <w:rPr>
          <w:rFonts w:ascii="微软雅黑" w:eastAsia="微软雅黑" w:hAnsi="微软雅黑" w:cs="微软雅黑" w:hint="eastAsia"/>
          <w:color w:val="000000" w:themeColor="text1"/>
        </w:rPr>
        <w:t>文件等相关资质要求材料</w:t>
      </w:r>
      <w:r w:rsidRPr="00286E96">
        <w:rPr>
          <w:rFonts w:ascii="微软雅黑" w:eastAsia="微软雅黑" w:hAnsi="微软雅黑" w:cs="微软雅黑"/>
          <w:color w:val="000000" w:themeColor="text1"/>
        </w:rPr>
        <w:t>；</w:t>
      </w:r>
    </w:p>
    <w:p w:rsidR="00286E96" w:rsidRPr="00286E96" w:rsidRDefault="00286E96" w:rsidP="00286E96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851" w:firstLineChars="0" w:hanging="356"/>
        <w:jc w:val="left"/>
        <w:rPr>
          <w:rFonts w:ascii="微软雅黑" w:eastAsia="微软雅黑" w:hAnsi="微软雅黑" w:cs="微软雅黑"/>
          <w:color w:val="000000" w:themeColor="text1"/>
        </w:rPr>
      </w:pPr>
      <w:r w:rsidRPr="00286E96">
        <w:rPr>
          <w:rFonts w:ascii="微软雅黑" w:eastAsia="微软雅黑" w:hAnsi="微软雅黑" w:cs="微软雅黑" w:hint="eastAsia"/>
          <w:color w:val="000000" w:themeColor="text1"/>
        </w:rPr>
        <w:t>TWS耳机销售代理授权</w:t>
      </w:r>
      <w:r w:rsidR="00762F57" w:rsidRPr="00286E96">
        <w:rPr>
          <w:rFonts w:ascii="微软雅黑" w:eastAsia="微软雅黑" w:hAnsi="微软雅黑" w:cs="微软雅黑"/>
          <w:color w:val="000000" w:themeColor="text1"/>
        </w:rPr>
        <w:t>；</w:t>
      </w:r>
    </w:p>
    <w:p w:rsidR="00D535E2" w:rsidRDefault="00D535E2" w:rsidP="00286E96">
      <w:pPr>
        <w:pStyle w:val="a5"/>
        <w:widowControl/>
        <w:numPr>
          <w:ilvl w:val="0"/>
          <w:numId w:val="7"/>
        </w:numPr>
        <w:shd w:val="clear" w:color="auto" w:fill="FFFFFF"/>
        <w:spacing w:line="360" w:lineRule="auto"/>
        <w:ind w:left="993" w:firstLineChars="0" w:hanging="498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生活权益清单，及权益实现方式（需盖公章）；</w:t>
      </w:r>
    </w:p>
    <w:p w:rsidR="00762F57" w:rsidRDefault="00D535E2" w:rsidP="00D535E2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Chars="0" w:firstLine="567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报价清单（需盖公章）</w:t>
      </w:r>
      <w:r w:rsidR="00762F57" w:rsidRPr="00286E96">
        <w:rPr>
          <w:rFonts w:ascii="微软雅黑" w:eastAsia="微软雅黑" w:hAnsi="微软雅黑" w:cs="微软雅黑"/>
          <w:color w:val="000000" w:themeColor="text1"/>
        </w:rPr>
        <w:t>  </w:t>
      </w:r>
      <w:r>
        <w:rPr>
          <w:rFonts w:ascii="微软雅黑" w:eastAsia="微软雅黑" w:hAnsi="微软雅黑" w:cs="微软雅黑" w:hint="eastAsia"/>
          <w:color w:val="000000" w:themeColor="text1"/>
        </w:rPr>
        <w:t>：TWS耳机报价，</w:t>
      </w:r>
      <w:r w:rsidR="00762F57" w:rsidRPr="00286E96">
        <w:rPr>
          <w:rFonts w:ascii="微软雅黑" w:eastAsia="微软雅黑" w:hAnsi="微软雅黑" w:cs="微软雅黑"/>
          <w:color w:val="000000" w:themeColor="text1"/>
        </w:rPr>
        <w:t> 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TWS耳机软硬服务权益包</w:t>
      </w:r>
      <w:r>
        <w:rPr>
          <w:rFonts w:ascii="微软雅黑" w:eastAsia="微软雅黑" w:hAnsi="微软雅黑" w:cs="微软雅黑" w:hint="eastAsia"/>
          <w:color w:val="000000" w:themeColor="text1"/>
        </w:rPr>
        <w:t>报价</w:t>
      </w:r>
      <w:r w:rsidR="00762F57" w:rsidRPr="00286E96">
        <w:rPr>
          <w:rFonts w:ascii="微软雅黑" w:eastAsia="微软雅黑" w:hAnsi="微软雅黑" w:cs="微软雅黑"/>
          <w:color w:val="000000" w:themeColor="text1"/>
        </w:rPr>
        <w:t>。</w:t>
      </w:r>
      <w:r>
        <w:rPr>
          <w:rFonts w:ascii="微软雅黑" w:eastAsia="微软雅黑" w:hAnsi="微软雅黑" w:cs="微软雅黑" w:hint="eastAsia"/>
          <w:color w:val="000000" w:themeColor="text1"/>
        </w:rPr>
        <w:t>报价表格如下：</w:t>
      </w:r>
    </w:p>
    <w:tbl>
      <w:tblPr>
        <w:tblStyle w:val="a6"/>
        <w:tblW w:w="8080" w:type="dxa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560"/>
        <w:gridCol w:w="1559"/>
        <w:gridCol w:w="1559"/>
      </w:tblGrid>
      <w:tr w:rsidR="00C47FBA" w:rsidTr="00C47FBA">
        <w:tc>
          <w:tcPr>
            <w:tcW w:w="8080" w:type="dxa"/>
            <w:gridSpan w:val="6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TWS耳机软硬服务权益包</w:t>
            </w:r>
          </w:p>
        </w:tc>
      </w:tr>
      <w:tr w:rsidR="00C47FBA" w:rsidTr="00C47FBA">
        <w:tc>
          <w:tcPr>
            <w:tcW w:w="1134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耳机品牌</w:t>
            </w:r>
          </w:p>
        </w:tc>
        <w:tc>
          <w:tcPr>
            <w:tcW w:w="1134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耳机型号</w:t>
            </w:r>
          </w:p>
        </w:tc>
        <w:tc>
          <w:tcPr>
            <w:tcW w:w="1134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耳机报价</w:t>
            </w:r>
          </w:p>
        </w:tc>
        <w:tc>
          <w:tcPr>
            <w:tcW w:w="1560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生活权益名称</w:t>
            </w:r>
          </w:p>
        </w:tc>
        <w:tc>
          <w:tcPr>
            <w:tcW w:w="1559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生活权益明细</w:t>
            </w:r>
          </w:p>
        </w:tc>
        <w:tc>
          <w:tcPr>
            <w:tcW w:w="1559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耳机软硬服务权益包报价</w:t>
            </w:r>
          </w:p>
        </w:tc>
      </w:tr>
      <w:tr w:rsidR="00C47FBA" w:rsidTr="00C47FBA">
        <w:tc>
          <w:tcPr>
            <w:tcW w:w="1134" w:type="dxa"/>
          </w:tcPr>
          <w:p w:rsid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</w:rPr>
            </w:pPr>
          </w:p>
        </w:tc>
        <w:tc>
          <w:tcPr>
            <w:tcW w:w="1134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折扣率</w:t>
            </w:r>
          </w:p>
        </w:tc>
        <w:tc>
          <w:tcPr>
            <w:tcW w:w="1560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折扣率</w:t>
            </w:r>
          </w:p>
        </w:tc>
      </w:tr>
      <w:tr w:rsidR="00C47FBA" w:rsidTr="00C47FBA">
        <w:tc>
          <w:tcPr>
            <w:tcW w:w="1134" w:type="dxa"/>
          </w:tcPr>
          <w:p w:rsid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</w:rPr>
            </w:pPr>
          </w:p>
        </w:tc>
        <w:tc>
          <w:tcPr>
            <w:tcW w:w="1134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折扣率</w:t>
            </w:r>
          </w:p>
        </w:tc>
        <w:tc>
          <w:tcPr>
            <w:tcW w:w="1560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折扣率</w:t>
            </w:r>
          </w:p>
        </w:tc>
      </w:tr>
      <w:tr w:rsidR="00C47FBA" w:rsidTr="00C47FBA">
        <w:tc>
          <w:tcPr>
            <w:tcW w:w="1134" w:type="dxa"/>
          </w:tcPr>
          <w:p w:rsid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</w:rPr>
            </w:pPr>
          </w:p>
        </w:tc>
        <w:tc>
          <w:tcPr>
            <w:tcW w:w="1134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折扣率</w:t>
            </w:r>
          </w:p>
        </w:tc>
        <w:tc>
          <w:tcPr>
            <w:tcW w:w="1560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折扣率</w:t>
            </w:r>
          </w:p>
        </w:tc>
      </w:tr>
      <w:tr w:rsidR="00C47FBA" w:rsidTr="00282A65">
        <w:tc>
          <w:tcPr>
            <w:tcW w:w="8080" w:type="dxa"/>
            <w:gridSpan w:val="6"/>
          </w:tcPr>
          <w:p w:rsidR="00C47FBA" w:rsidRPr="00C47FBA" w:rsidRDefault="00C47FBA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 xml:space="preserve">     </w:t>
            </w: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 xml:space="preserve"> 申报公司名（加盖公章）</w:t>
            </w:r>
          </w:p>
        </w:tc>
      </w:tr>
    </w:tbl>
    <w:p w:rsidR="00CA462A" w:rsidRDefault="00C47FBA" w:rsidP="00C47FBA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五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、报名方式</w:t>
      </w:r>
    </w:p>
    <w:p w:rsidR="00CA462A" w:rsidRPr="001C1749" w:rsidRDefault="00CA462A" w:rsidP="00CA462A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受疫情影响，本次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递交</w:t>
      </w:r>
      <w:r>
        <w:rPr>
          <w:rFonts w:ascii="微软雅黑" w:eastAsia="微软雅黑" w:hAnsi="微软雅黑" w:cs="微软雅黑" w:hint="eastAsia"/>
          <w:color w:val="000000" w:themeColor="text1"/>
        </w:rPr>
        <w:t>申报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材料</w:t>
      </w:r>
      <w:r>
        <w:rPr>
          <w:rFonts w:ascii="微软雅黑" w:eastAsia="微软雅黑" w:hAnsi="微软雅黑" w:cs="微软雅黑" w:hint="eastAsia"/>
          <w:color w:val="000000" w:themeColor="text1"/>
        </w:rPr>
        <w:t>仅限电子版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  <w:kern w:val="2"/>
        </w:rPr>
        <w:t>（包括电子文档、扫描件）</w:t>
      </w:r>
      <w:r>
        <w:rPr>
          <w:rFonts w:ascii="微软雅黑" w:eastAsia="微软雅黑" w:hAnsi="微软雅黑" w:cs="微软雅黑" w:hint="eastAsia"/>
          <w:color w:val="000000" w:themeColor="text1"/>
        </w:rPr>
        <w:t>，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截止时间：</w:t>
      </w:r>
      <w:r>
        <w:rPr>
          <w:rFonts w:ascii="微软雅黑" w:eastAsia="微软雅黑" w:hAnsi="微软雅黑" w:cs="微软雅黑"/>
          <w:color w:val="000000" w:themeColor="text1"/>
        </w:rPr>
        <w:t>20</w:t>
      </w:r>
      <w:r>
        <w:rPr>
          <w:rFonts w:ascii="微软雅黑" w:eastAsia="微软雅黑" w:hAnsi="微软雅黑" w:cs="微软雅黑" w:hint="eastAsia"/>
          <w:color w:val="000000" w:themeColor="text1"/>
        </w:rPr>
        <w:t>20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年</w:t>
      </w:r>
      <w:r>
        <w:rPr>
          <w:rFonts w:ascii="微软雅黑" w:eastAsia="微软雅黑" w:hAnsi="微软雅黑" w:cs="微软雅黑" w:hint="eastAsia"/>
          <w:color w:val="000000" w:themeColor="text1"/>
        </w:rPr>
        <w:t>3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月1</w:t>
      </w:r>
      <w:r w:rsidR="00E03713">
        <w:rPr>
          <w:rFonts w:ascii="微软雅黑" w:eastAsia="微软雅黑" w:hAnsi="微软雅黑" w:cs="微软雅黑" w:hint="eastAsia"/>
          <w:color w:val="000000" w:themeColor="text1"/>
        </w:rPr>
        <w:t>2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日2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  <w:kern w:val="2"/>
        </w:rPr>
        <w:t>4:00</w:t>
      </w:r>
      <w:r w:rsidR="00F46F1A">
        <w:rPr>
          <w:rFonts w:ascii="微软雅黑" w:eastAsia="微软雅黑" w:hAnsi="微软雅黑" w:cs="微软雅黑" w:hint="eastAsia"/>
          <w:color w:val="000000" w:themeColor="text1"/>
          <w:kern w:val="2"/>
        </w:rPr>
        <w:t>，邮箱hedongyun@migu.cn</w:t>
      </w:r>
      <w:r>
        <w:rPr>
          <w:rFonts w:ascii="微软雅黑" w:eastAsia="微软雅黑" w:hAnsi="微软雅黑" w:cs="微软雅黑" w:hint="eastAsia"/>
          <w:color w:val="000000" w:themeColor="text1"/>
        </w:rPr>
        <w:t>。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发起报名即默认所有信息及材料真实有效，如发现任何伪造参评材料行为</w:t>
      </w:r>
      <w:r>
        <w:rPr>
          <w:rFonts w:ascii="微软雅黑" w:eastAsia="微软雅黑" w:hAnsi="微软雅黑" w:cs="微软雅黑" w:hint="eastAsia"/>
          <w:color w:val="000000" w:themeColor="text1"/>
        </w:rPr>
        <w:t>，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直接取消后续合作资格并保留追究法律责任的权利。</w:t>
      </w:r>
    </w:p>
    <w:p w:rsidR="00762F57" w:rsidRPr="00CA462A" w:rsidRDefault="00CA462A" w:rsidP="001B0289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微软雅黑" w:eastAsia="微软雅黑" w:hAnsi="微软雅黑" w:cs="微软雅黑"/>
          <w:color w:val="000000" w:themeColor="text1"/>
        </w:rPr>
      </w:pPr>
      <w:r w:rsidRPr="00CA462A">
        <w:rPr>
          <w:rFonts w:ascii="微软雅黑" w:eastAsia="微软雅黑" w:hAnsi="微软雅黑" w:cs="微软雅黑"/>
          <w:color w:val="000000" w:themeColor="text1"/>
        </w:rPr>
        <w:lastRenderedPageBreak/>
        <w:t> </w:t>
      </w:r>
      <w:r w:rsidR="00762F57" w:rsidRPr="00CA462A">
        <w:rPr>
          <w:rFonts w:ascii="微软雅黑" w:eastAsia="微软雅黑" w:hAnsi="微软雅黑" w:cs="微软雅黑"/>
          <w:color w:val="000000" w:themeColor="text1"/>
        </w:rPr>
        <w:t>咨询电话：</w:t>
      </w:r>
      <w:r w:rsidRPr="00CA462A">
        <w:rPr>
          <w:rFonts w:ascii="微软雅黑" w:eastAsia="微软雅黑" w:hAnsi="微软雅黑" w:cs="微软雅黑" w:hint="eastAsia"/>
          <w:color w:val="000000" w:themeColor="text1"/>
        </w:rPr>
        <w:t>13981721814</w:t>
      </w:r>
    </w:p>
    <w:p w:rsidR="00AE24FA" w:rsidRPr="00762F57" w:rsidRDefault="00AE24FA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F46F1A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以上通知最终解释权归</w:t>
      </w:r>
      <w:proofErr w:type="gramStart"/>
      <w:r w:rsidRPr="001C1749">
        <w:rPr>
          <w:rFonts w:ascii="微软雅黑" w:eastAsia="微软雅黑" w:hAnsi="微软雅黑" w:cs="微软雅黑" w:hint="eastAsia"/>
          <w:color w:val="000000" w:themeColor="text1"/>
        </w:rPr>
        <w:t>咪咕音乐</w:t>
      </w:r>
      <w:proofErr w:type="gramEnd"/>
      <w:r w:rsidRPr="001C1749">
        <w:rPr>
          <w:rFonts w:ascii="微软雅黑" w:eastAsia="微软雅黑" w:hAnsi="微软雅黑" w:cs="微软雅黑" w:hint="eastAsia"/>
          <w:color w:val="000000" w:themeColor="text1"/>
        </w:rPr>
        <w:t>有限公司所有</w:t>
      </w:r>
    </w:p>
    <w:p w:rsidR="002E2698" w:rsidRPr="001C1749" w:rsidRDefault="00F46F1A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 </w:t>
      </w: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F46F1A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 xml:space="preserve">                                                                                   </w:t>
      </w:r>
      <w:proofErr w:type="gramStart"/>
      <w:r w:rsidRPr="001C1749">
        <w:rPr>
          <w:rFonts w:ascii="微软雅黑" w:eastAsia="微软雅黑" w:hAnsi="微软雅黑" w:cs="微软雅黑" w:hint="eastAsia"/>
          <w:color w:val="000000" w:themeColor="text1"/>
        </w:rPr>
        <w:t>咪咕音乐</w:t>
      </w:r>
      <w:proofErr w:type="gramEnd"/>
      <w:r w:rsidRPr="001C1749">
        <w:rPr>
          <w:rFonts w:ascii="微软雅黑" w:eastAsia="微软雅黑" w:hAnsi="微软雅黑" w:cs="微软雅黑" w:hint="eastAsia"/>
          <w:color w:val="000000" w:themeColor="text1"/>
        </w:rPr>
        <w:t>有限公司</w:t>
      </w:r>
    </w:p>
    <w:p w:rsidR="002E2698" w:rsidRPr="001C1749" w:rsidRDefault="00F46F1A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                                                                                    20</w:t>
      </w:r>
      <w:r w:rsidR="00CA462A">
        <w:rPr>
          <w:rFonts w:ascii="微软雅黑" w:eastAsia="微软雅黑" w:hAnsi="微软雅黑" w:cs="微软雅黑" w:hint="eastAsia"/>
          <w:color w:val="000000" w:themeColor="text1"/>
        </w:rPr>
        <w:t>20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年</w:t>
      </w:r>
      <w:r w:rsidR="00CA462A">
        <w:rPr>
          <w:rFonts w:ascii="微软雅黑" w:eastAsia="微软雅黑" w:hAnsi="微软雅黑" w:cs="微软雅黑" w:hint="eastAsia"/>
          <w:color w:val="000000" w:themeColor="text1"/>
        </w:rPr>
        <w:t>3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月</w:t>
      </w:r>
      <w:r w:rsidR="00E03713">
        <w:rPr>
          <w:rFonts w:ascii="微软雅黑" w:eastAsia="微软雅黑" w:hAnsi="微软雅黑" w:cs="微软雅黑" w:hint="eastAsia"/>
          <w:color w:val="000000" w:themeColor="text1"/>
        </w:rPr>
        <w:t>10</w:t>
      </w:r>
      <w:bookmarkStart w:id="0" w:name="_GoBack"/>
      <w:bookmarkEnd w:id="0"/>
      <w:r w:rsidRPr="001C1749">
        <w:rPr>
          <w:rFonts w:ascii="微软雅黑" w:eastAsia="微软雅黑" w:hAnsi="微软雅黑" w:cs="微软雅黑" w:hint="eastAsia"/>
          <w:color w:val="000000" w:themeColor="text1"/>
        </w:rPr>
        <w:t>日</w:t>
      </w:r>
    </w:p>
    <w:p w:rsidR="002E2698" w:rsidRPr="001C1749" w:rsidRDefault="002E2698">
      <w:pPr>
        <w:widowControl/>
        <w:jc w:val="left"/>
        <w:rPr>
          <w:rFonts w:ascii="微软雅黑" w:eastAsia="微软雅黑" w:hAnsi="微软雅黑" w:cs="微软雅黑"/>
          <w:b/>
          <w:color w:val="000000" w:themeColor="text1"/>
          <w:kern w:val="0"/>
        </w:rPr>
      </w:pPr>
    </w:p>
    <w:sectPr w:rsidR="002E2698" w:rsidRPr="001C174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397"/>
    <w:multiLevelType w:val="hybridMultilevel"/>
    <w:tmpl w:val="CF36D852"/>
    <w:lvl w:ilvl="0" w:tplc="6E1E0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6D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AF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03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CE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83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C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0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EA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217856"/>
    <w:multiLevelType w:val="hybridMultilevel"/>
    <w:tmpl w:val="721AD42E"/>
    <w:lvl w:ilvl="0" w:tplc="066A7FDA">
      <w:start w:val="2"/>
      <w:numFmt w:val="decimal"/>
      <w:lvlText w:val="%1】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2EAF1DA3"/>
    <w:multiLevelType w:val="hybridMultilevel"/>
    <w:tmpl w:val="903A90BE"/>
    <w:lvl w:ilvl="0" w:tplc="694AA6C8">
      <w:start w:val="1"/>
      <w:numFmt w:val="decimal"/>
      <w:lvlText w:val="%1、"/>
      <w:lvlJc w:val="left"/>
      <w:pPr>
        <w:ind w:left="1920" w:hanging="720"/>
      </w:pPr>
      <w:rPr>
        <w:rFonts w:ascii="微软雅黑" w:eastAsia="微软雅黑" w:hAnsi="微软雅黑" w:cs="微软雅黑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">
    <w:nsid w:val="47F8F2A8"/>
    <w:multiLevelType w:val="singleLevel"/>
    <w:tmpl w:val="47F8F2A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A0C7B34"/>
    <w:multiLevelType w:val="hybridMultilevel"/>
    <w:tmpl w:val="18E8D04E"/>
    <w:lvl w:ilvl="0" w:tplc="0FDE2CE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E808EF"/>
    <w:multiLevelType w:val="hybridMultilevel"/>
    <w:tmpl w:val="E66A2DE6"/>
    <w:lvl w:ilvl="0" w:tplc="F368652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6196D73"/>
    <w:multiLevelType w:val="hybridMultilevel"/>
    <w:tmpl w:val="7F3E1434"/>
    <w:lvl w:ilvl="0" w:tplc="DE003610">
      <w:start w:val="1"/>
      <w:numFmt w:val="decimal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7">
    <w:nsid w:val="7CDBA8C7"/>
    <w:multiLevelType w:val="singleLevel"/>
    <w:tmpl w:val="7CDBA8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8D"/>
    <w:rsid w:val="000231F0"/>
    <w:rsid w:val="000821FF"/>
    <w:rsid w:val="00135BA4"/>
    <w:rsid w:val="001543F3"/>
    <w:rsid w:val="001B0289"/>
    <w:rsid w:val="001C028B"/>
    <w:rsid w:val="001C1749"/>
    <w:rsid w:val="00232D3B"/>
    <w:rsid w:val="00286E96"/>
    <w:rsid w:val="002E2698"/>
    <w:rsid w:val="0033135B"/>
    <w:rsid w:val="003F77C2"/>
    <w:rsid w:val="0053404F"/>
    <w:rsid w:val="00581979"/>
    <w:rsid w:val="00584DA2"/>
    <w:rsid w:val="00585DCA"/>
    <w:rsid w:val="006042C4"/>
    <w:rsid w:val="0060575A"/>
    <w:rsid w:val="0071415F"/>
    <w:rsid w:val="00762F57"/>
    <w:rsid w:val="00831D71"/>
    <w:rsid w:val="008718CC"/>
    <w:rsid w:val="008F2660"/>
    <w:rsid w:val="009038DC"/>
    <w:rsid w:val="0090542A"/>
    <w:rsid w:val="00905BE2"/>
    <w:rsid w:val="0091768D"/>
    <w:rsid w:val="00932AC1"/>
    <w:rsid w:val="009542B8"/>
    <w:rsid w:val="00A55668"/>
    <w:rsid w:val="00AB253D"/>
    <w:rsid w:val="00AE24FA"/>
    <w:rsid w:val="00B04870"/>
    <w:rsid w:val="00BC6D75"/>
    <w:rsid w:val="00C47FBA"/>
    <w:rsid w:val="00CA462A"/>
    <w:rsid w:val="00D535E2"/>
    <w:rsid w:val="00E02E04"/>
    <w:rsid w:val="00E03713"/>
    <w:rsid w:val="00ED42A7"/>
    <w:rsid w:val="00EE4A66"/>
    <w:rsid w:val="00F025EA"/>
    <w:rsid w:val="00F15706"/>
    <w:rsid w:val="00F46F1A"/>
    <w:rsid w:val="00F554FF"/>
    <w:rsid w:val="04365CF5"/>
    <w:rsid w:val="04B958B6"/>
    <w:rsid w:val="0AFF5343"/>
    <w:rsid w:val="16A21B2A"/>
    <w:rsid w:val="1F0E3298"/>
    <w:rsid w:val="1F400071"/>
    <w:rsid w:val="258245B7"/>
    <w:rsid w:val="26C21EA2"/>
    <w:rsid w:val="2CFA1465"/>
    <w:rsid w:val="3C940DD1"/>
    <w:rsid w:val="3CEA26F7"/>
    <w:rsid w:val="3FA72CE3"/>
    <w:rsid w:val="47255586"/>
    <w:rsid w:val="54534C20"/>
    <w:rsid w:val="596F2083"/>
    <w:rsid w:val="5ECA15E3"/>
    <w:rsid w:val="65F919ED"/>
    <w:rsid w:val="68057792"/>
    <w:rsid w:val="698D722B"/>
    <w:rsid w:val="6F800A82"/>
    <w:rsid w:val="72470901"/>
    <w:rsid w:val="73806B76"/>
    <w:rsid w:val="791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table" w:styleId="a6">
    <w:name w:val="Table Grid"/>
    <w:basedOn w:val="a1"/>
    <w:uiPriority w:val="39"/>
    <w:rsid w:val="001C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62F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table" w:styleId="a6">
    <w:name w:val="Table Grid"/>
    <w:basedOn w:val="a1"/>
    <w:uiPriority w:val="39"/>
    <w:rsid w:val="001C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62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80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dongyun@migu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267</Words>
  <Characters>1526</Characters>
  <Application>Microsoft Office Word</Application>
  <DocSecurity>0</DocSecurity>
  <Lines>12</Lines>
  <Paragraphs>3</Paragraphs>
  <ScaleCrop>false</ScaleCrop>
  <Company>Sky123.Org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NTKO</cp:lastModifiedBy>
  <cp:revision>12</cp:revision>
  <dcterms:created xsi:type="dcterms:W3CDTF">2020-03-09T02:07:00Z</dcterms:created>
  <dcterms:modified xsi:type="dcterms:W3CDTF">2020-03-10T02:38:00Z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